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E3" w:rsidRPr="001D1E02" w:rsidRDefault="00154EEF" w:rsidP="00154EEF">
      <w:pPr>
        <w:jc w:val="center"/>
        <w:rPr>
          <w:rFonts w:ascii="Arial" w:hAnsi="Arial" w:cs="Arial"/>
          <w:b/>
          <w:color w:val="0000FF"/>
          <w:sz w:val="24"/>
          <w:szCs w:val="24"/>
        </w:rPr>
      </w:pPr>
      <w:r w:rsidRPr="001D1E02">
        <w:rPr>
          <w:rFonts w:ascii="Arial" w:hAnsi="Arial" w:cs="Arial"/>
          <w:b/>
          <w:color w:val="0000FF"/>
          <w:sz w:val="24"/>
          <w:szCs w:val="24"/>
        </w:rPr>
        <w:t>PART A – GENERAL INSTRUCTIONS</w:t>
      </w:r>
      <w:r w:rsidR="005C1688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="001D1E02">
        <w:rPr>
          <w:rFonts w:ascii="Arial" w:hAnsi="Arial" w:cs="Arial"/>
          <w:b/>
          <w:color w:val="0000FF"/>
          <w:sz w:val="24"/>
          <w:szCs w:val="24"/>
        </w:rPr>
        <w:t>&amp;</w:t>
      </w:r>
      <w:r w:rsidR="005C1688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="001D1E02" w:rsidRPr="001D1E02">
        <w:rPr>
          <w:rFonts w:ascii="Arial" w:hAnsi="Arial" w:cs="Arial"/>
          <w:b/>
          <w:color w:val="0000FF"/>
          <w:sz w:val="24"/>
          <w:szCs w:val="24"/>
        </w:rPr>
        <w:t>SCOPE OF SUPPLY</w:t>
      </w:r>
    </w:p>
    <w:p w:rsidR="001E0B5D" w:rsidRDefault="001E0B5D" w:rsidP="001E0B5D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1E0B5D">
        <w:rPr>
          <w:rFonts w:ascii="Arial" w:hAnsi="Arial" w:cs="Arial"/>
          <w:b/>
          <w:color w:val="0000FF"/>
          <w:sz w:val="24"/>
          <w:szCs w:val="24"/>
        </w:rPr>
        <w:t>Scope of work</w:t>
      </w:r>
      <w:r w:rsidRPr="001E0B5D">
        <w:rPr>
          <w:rFonts w:ascii="Arial" w:hAnsi="Arial" w:cs="Arial"/>
          <w:sz w:val="24"/>
          <w:szCs w:val="24"/>
        </w:rPr>
        <w:t xml:space="preserve">: </w:t>
      </w:r>
    </w:p>
    <w:p w:rsidR="001E0B5D" w:rsidRDefault="001E0B5D" w:rsidP="001E0B5D">
      <w:pPr>
        <w:pStyle w:val="ListParagraph"/>
        <w:numPr>
          <w:ilvl w:val="1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1E0B5D">
        <w:rPr>
          <w:rFonts w:ascii="Arial" w:hAnsi="Arial" w:cs="Arial"/>
          <w:sz w:val="24"/>
          <w:szCs w:val="24"/>
        </w:rPr>
        <w:t>Design, construction, Installation &amp; furnishing of interiors</w:t>
      </w:r>
      <w:r w:rsidR="00212CFF">
        <w:rPr>
          <w:rFonts w:ascii="Arial" w:hAnsi="Arial" w:cs="Arial"/>
          <w:sz w:val="24"/>
          <w:szCs w:val="24"/>
        </w:rPr>
        <w:t xml:space="preserve"> on </w:t>
      </w:r>
      <w:r w:rsidR="00561032">
        <w:rPr>
          <w:rFonts w:ascii="Arial" w:hAnsi="Arial" w:cs="Arial"/>
          <w:sz w:val="24"/>
          <w:szCs w:val="24"/>
        </w:rPr>
        <w:t>hire</w:t>
      </w:r>
      <w:r w:rsidR="00212CFF">
        <w:rPr>
          <w:rFonts w:ascii="Arial" w:hAnsi="Arial" w:cs="Arial"/>
          <w:sz w:val="24"/>
          <w:szCs w:val="24"/>
        </w:rPr>
        <w:t xml:space="preserve"> basis</w:t>
      </w:r>
      <w:r w:rsidRPr="001E0B5D">
        <w:rPr>
          <w:rFonts w:ascii="Arial" w:hAnsi="Arial" w:cs="Arial"/>
          <w:sz w:val="24"/>
          <w:szCs w:val="24"/>
        </w:rPr>
        <w:t xml:space="preserve"> in BEML Stall on the event of 3 day Exhibition </w:t>
      </w:r>
      <w:r w:rsidRPr="00BF11F1">
        <w:rPr>
          <w:rFonts w:ascii="Arial" w:hAnsi="Arial" w:cs="Arial"/>
          <w:b/>
          <w:color w:val="0000FF"/>
          <w:sz w:val="24"/>
          <w:szCs w:val="24"/>
        </w:rPr>
        <w:t>IREE-201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9 </w:t>
      </w:r>
      <w:proofErr w:type="spellStart"/>
      <w:r w:rsidRPr="001E0B5D">
        <w:rPr>
          <w:rFonts w:ascii="Arial" w:hAnsi="Arial" w:cs="Arial"/>
          <w:sz w:val="24"/>
          <w:szCs w:val="24"/>
        </w:rPr>
        <w:t>i.e</w:t>
      </w:r>
      <w:proofErr w:type="spellEnd"/>
      <w:r w:rsidRPr="001E0B5D">
        <w:rPr>
          <w:rFonts w:ascii="Arial" w:hAnsi="Arial" w:cs="Arial"/>
          <w:sz w:val="24"/>
          <w:szCs w:val="24"/>
        </w:rPr>
        <w:t xml:space="preserve">, </w:t>
      </w:r>
      <w:r w:rsidR="00212CFF">
        <w:rPr>
          <w:rFonts w:ascii="Arial" w:hAnsi="Arial" w:cs="Arial"/>
          <w:b/>
          <w:color w:val="0000FF"/>
          <w:sz w:val="24"/>
          <w:szCs w:val="24"/>
        </w:rPr>
        <w:t>22</w:t>
      </w:r>
      <w:r w:rsidR="00212CFF" w:rsidRPr="00212CFF">
        <w:rPr>
          <w:rFonts w:ascii="Arial" w:hAnsi="Arial" w:cs="Arial"/>
          <w:b/>
          <w:color w:val="0000FF"/>
          <w:sz w:val="24"/>
          <w:szCs w:val="24"/>
          <w:vertAlign w:val="superscript"/>
        </w:rPr>
        <w:t>nd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BF11F1">
        <w:rPr>
          <w:rFonts w:ascii="Arial" w:hAnsi="Arial" w:cs="Arial"/>
          <w:b/>
          <w:color w:val="0000FF"/>
          <w:sz w:val="24"/>
          <w:szCs w:val="24"/>
        </w:rPr>
        <w:t xml:space="preserve">to </w:t>
      </w:r>
      <w:r w:rsidR="00212CFF">
        <w:rPr>
          <w:rFonts w:ascii="Arial" w:hAnsi="Arial" w:cs="Arial"/>
          <w:b/>
          <w:color w:val="0000FF"/>
          <w:sz w:val="24"/>
          <w:szCs w:val="24"/>
        </w:rPr>
        <w:t>24</w:t>
      </w:r>
      <w:r w:rsidRPr="00BF11F1">
        <w:rPr>
          <w:rFonts w:ascii="Arial" w:hAnsi="Arial" w:cs="Arial"/>
          <w:b/>
          <w:color w:val="0000FF"/>
          <w:sz w:val="24"/>
          <w:szCs w:val="24"/>
          <w:vertAlign w:val="superscript"/>
        </w:rPr>
        <w:t>th</w:t>
      </w:r>
      <w:r w:rsidRPr="00BF11F1">
        <w:rPr>
          <w:rFonts w:ascii="Arial" w:hAnsi="Arial" w:cs="Arial"/>
          <w:b/>
          <w:color w:val="0000FF"/>
          <w:sz w:val="24"/>
          <w:szCs w:val="24"/>
        </w:rPr>
        <w:t xml:space="preserve"> October 201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9 </w:t>
      </w:r>
      <w:r w:rsidRPr="001E0B5D">
        <w:rPr>
          <w:rFonts w:ascii="Arial" w:hAnsi="Arial" w:cs="Arial"/>
          <w:sz w:val="24"/>
          <w:szCs w:val="24"/>
        </w:rPr>
        <w:t xml:space="preserve">organized by CII at </w:t>
      </w:r>
      <w:r w:rsidR="00212CFF">
        <w:rPr>
          <w:rFonts w:ascii="Arial" w:hAnsi="Arial" w:cs="Arial"/>
          <w:b/>
          <w:color w:val="0000FF"/>
          <w:sz w:val="24"/>
          <w:szCs w:val="24"/>
        </w:rPr>
        <w:t>Aerocity</w:t>
      </w:r>
      <w:r w:rsidRPr="00BF11F1">
        <w:rPr>
          <w:rFonts w:ascii="Arial" w:hAnsi="Arial" w:cs="Arial"/>
          <w:b/>
          <w:color w:val="0000FF"/>
          <w:sz w:val="24"/>
          <w:szCs w:val="24"/>
        </w:rPr>
        <w:t>, New Delhi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1E0B5D">
        <w:rPr>
          <w:rFonts w:ascii="Arial" w:hAnsi="Arial" w:cs="Arial"/>
          <w:sz w:val="24"/>
          <w:szCs w:val="24"/>
        </w:rPr>
        <w:t xml:space="preserve">as well as dismantling of stall after completion of the event. </w:t>
      </w:r>
    </w:p>
    <w:p w:rsidR="001E0B5D" w:rsidRPr="001E0B5D" w:rsidRDefault="001E0B5D" w:rsidP="001E0B5D">
      <w:pPr>
        <w:pStyle w:val="ListParagraph"/>
        <w:ind w:left="540"/>
        <w:jc w:val="both"/>
        <w:rPr>
          <w:rFonts w:ascii="Arial" w:hAnsi="Arial" w:cs="Arial"/>
          <w:sz w:val="12"/>
          <w:szCs w:val="12"/>
        </w:rPr>
      </w:pPr>
    </w:p>
    <w:p w:rsidR="001E0B5D" w:rsidRDefault="001E0B5D" w:rsidP="001E0B5D">
      <w:pPr>
        <w:pStyle w:val="ListParagraph"/>
        <w:numPr>
          <w:ilvl w:val="1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1E0B5D">
        <w:rPr>
          <w:rFonts w:ascii="Arial" w:hAnsi="Arial" w:cs="Arial"/>
          <w:sz w:val="24"/>
          <w:szCs w:val="24"/>
        </w:rPr>
        <w:t>The design of the stall to be creative &amp; attractive.</w:t>
      </w:r>
    </w:p>
    <w:p w:rsidR="001E0B5D" w:rsidRPr="005F359D" w:rsidRDefault="001E0B5D" w:rsidP="001E0B5D">
      <w:pPr>
        <w:pStyle w:val="ListParagraph"/>
        <w:rPr>
          <w:rFonts w:ascii="Arial" w:hAnsi="Arial" w:cs="Arial"/>
          <w:sz w:val="12"/>
          <w:szCs w:val="12"/>
        </w:rPr>
      </w:pPr>
    </w:p>
    <w:p w:rsidR="001E0B5D" w:rsidRDefault="001E0B5D" w:rsidP="001E0B5D">
      <w:pPr>
        <w:pStyle w:val="ListParagraph"/>
        <w:numPr>
          <w:ilvl w:val="1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1E0B5D">
        <w:rPr>
          <w:rFonts w:ascii="Arial" w:hAnsi="Arial" w:cs="Arial"/>
          <w:sz w:val="24"/>
          <w:szCs w:val="24"/>
        </w:rPr>
        <w:t xml:space="preserve">All the activities pertaining to design, construction, installation &amp; furnishing of interiors as well as dismantling the stall should be in line with the </w:t>
      </w:r>
      <w:r w:rsidRPr="001E0B5D">
        <w:rPr>
          <w:rFonts w:ascii="Arial" w:hAnsi="Arial" w:cs="Arial"/>
          <w:b/>
          <w:color w:val="0000FF"/>
          <w:sz w:val="24"/>
          <w:szCs w:val="24"/>
        </w:rPr>
        <w:t>guidelines stipulated by CII/IREE</w:t>
      </w:r>
      <w:r w:rsidRPr="001E0B5D">
        <w:rPr>
          <w:rFonts w:ascii="Arial" w:hAnsi="Arial" w:cs="Arial"/>
          <w:sz w:val="24"/>
          <w:szCs w:val="24"/>
        </w:rPr>
        <w:t xml:space="preserve">. </w:t>
      </w:r>
      <w:r w:rsidRPr="001E0B5D">
        <w:rPr>
          <w:rFonts w:ascii="Arial" w:hAnsi="Arial" w:cs="Arial"/>
          <w:b/>
          <w:color w:val="0000FF"/>
          <w:sz w:val="24"/>
          <w:szCs w:val="24"/>
          <w:highlight w:val="yellow"/>
        </w:rPr>
        <w:t>Technical offers that do not comply with the guidelines of IREE are liable for rejection</w:t>
      </w:r>
      <w:r w:rsidRPr="001E0B5D">
        <w:rPr>
          <w:rFonts w:ascii="Arial" w:hAnsi="Arial" w:cs="Arial"/>
          <w:sz w:val="24"/>
          <w:szCs w:val="24"/>
        </w:rPr>
        <w:t>.</w:t>
      </w:r>
    </w:p>
    <w:p w:rsidR="001E0B5D" w:rsidRPr="005F359D" w:rsidRDefault="001E0B5D" w:rsidP="001E0B5D">
      <w:pPr>
        <w:pStyle w:val="ListParagraph"/>
        <w:rPr>
          <w:rFonts w:ascii="Arial" w:hAnsi="Arial" w:cs="Arial"/>
          <w:sz w:val="12"/>
          <w:szCs w:val="12"/>
        </w:rPr>
      </w:pPr>
    </w:p>
    <w:p w:rsidR="001E0B5D" w:rsidRDefault="001E0B5D" w:rsidP="001E0B5D">
      <w:pPr>
        <w:pStyle w:val="ListParagraph"/>
        <w:numPr>
          <w:ilvl w:val="1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1E0B5D">
        <w:rPr>
          <w:rFonts w:ascii="Arial" w:hAnsi="Arial" w:cs="Arial"/>
          <w:sz w:val="24"/>
          <w:szCs w:val="24"/>
        </w:rPr>
        <w:t>The Stall should be designed to accommodate the interiors as well as exhibits of BE</w:t>
      </w:r>
      <w:r>
        <w:rPr>
          <w:rFonts w:ascii="Arial" w:hAnsi="Arial" w:cs="Arial"/>
          <w:sz w:val="24"/>
          <w:szCs w:val="24"/>
        </w:rPr>
        <w:t>M</w:t>
      </w:r>
      <w:r w:rsidRPr="001E0B5D">
        <w:rPr>
          <w:rFonts w:ascii="Arial" w:hAnsi="Arial" w:cs="Arial"/>
          <w:sz w:val="24"/>
          <w:szCs w:val="24"/>
        </w:rPr>
        <w:t>L LTD in a presentable manner.</w:t>
      </w:r>
    </w:p>
    <w:p w:rsidR="001E0B5D" w:rsidRPr="005F359D" w:rsidRDefault="001E0B5D" w:rsidP="001E0B5D">
      <w:pPr>
        <w:pStyle w:val="ListParagraph"/>
        <w:rPr>
          <w:rFonts w:ascii="Arial" w:hAnsi="Arial" w:cs="Arial"/>
          <w:sz w:val="12"/>
          <w:szCs w:val="12"/>
        </w:rPr>
      </w:pPr>
    </w:p>
    <w:p w:rsidR="001E0B5D" w:rsidRPr="000C4819" w:rsidRDefault="001E0B5D" w:rsidP="001E0B5D">
      <w:pPr>
        <w:pStyle w:val="ListParagraph"/>
        <w:numPr>
          <w:ilvl w:val="1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0C4819">
        <w:rPr>
          <w:rFonts w:ascii="Arial" w:hAnsi="Arial" w:cs="Arial"/>
          <w:sz w:val="24"/>
          <w:szCs w:val="24"/>
        </w:rPr>
        <w:t>The details of interiors along with their indicative quantiti</w:t>
      </w:r>
      <w:r w:rsidR="0098231E" w:rsidRPr="000C4819">
        <w:rPr>
          <w:rFonts w:ascii="Arial" w:hAnsi="Arial" w:cs="Arial"/>
          <w:sz w:val="24"/>
          <w:szCs w:val="24"/>
        </w:rPr>
        <w:t>es</w:t>
      </w:r>
      <w:r w:rsidR="00E752F4">
        <w:rPr>
          <w:rFonts w:ascii="Arial" w:hAnsi="Arial" w:cs="Arial"/>
          <w:sz w:val="24"/>
          <w:szCs w:val="24"/>
        </w:rPr>
        <w:t xml:space="preserve"> to </w:t>
      </w:r>
      <w:proofErr w:type="gramStart"/>
      <w:r w:rsidR="00E752F4">
        <w:rPr>
          <w:rFonts w:ascii="Arial" w:hAnsi="Arial" w:cs="Arial"/>
          <w:sz w:val="24"/>
          <w:szCs w:val="24"/>
        </w:rPr>
        <w:t>be provided</w:t>
      </w:r>
      <w:proofErr w:type="gramEnd"/>
      <w:r w:rsidR="00E752F4">
        <w:rPr>
          <w:rFonts w:ascii="Arial" w:hAnsi="Arial" w:cs="Arial"/>
          <w:sz w:val="24"/>
          <w:szCs w:val="24"/>
        </w:rPr>
        <w:t xml:space="preserve"> by contractor</w:t>
      </w:r>
      <w:r w:rsidR="0098231E" w:rsidRPr="000C4819">
        <w:rPr>
          <w:rFonts w:ascii="Arial" w:hAnsi="Arial" w:cs="Arial"/>
          <w:sz w:val="24"/>
          <w:szCs w:val="24"/>
        </w:rPr>
        <w:t xml:space="preserve"> are </w:t>
      </w:r>
      <w:r w:rsidR="00D403D1">
        <w:rPr>
          <w:rFonts w:ascii="Arial" w:hAnsi="Arial" w:cs="Arial"/>
          <w:sz w:val="24"/>
          <w:szCs w:val="24"/>
        </w:rPr>
        <w:t>given at</w:t>
      </w:r>
      <w:r w:rsidR="0098231E" w:rsidRPr="000C4819">
        <w:rPr>
          <w:rFonts w:ascii="Arial" w:hAnsi="Arial" w:cs="Arial"/>
          <w:sz w:val="24"/>
          <w:szCs w:val="24"/>
        </w:rPr>
        <w:t xml:space="preserve"> </w:t>
      </w:r>
      <w:r w:rsidR="0098231E" w:rsidRPr="000C4819">
        <w:rPr>
          <w:rFonts w:ascii="Arial" w:hAnsi="Arial" w:cs="Arial"/>
          <w:b/>
          <w:color w:val="0000FF"/>
          <w:sz w:val="24"/>
          <w:szCs w:val="24"/>
        </w:rPr>
        <w:t>Annexure A</w:t>
      </w:r>
      <w:r w:rsidR="0098231E" w:rsidRPr="000C4819">
        <w:rPr>
          <w:rFonts w:ascii="Arial" w:hAnsi="Arial" w:cs="Arial"/>
          <w:sz w:val="24"/>
          <w:szCs w:val="24"/>
        </w:rPr>
        <w:t xml:space="preserve"> below</w:t>
      </w:r>
      <w:r w:rsidRPr="000C4819">
        <w:rPr>
          <w:rFonts w:ascii="Arial" w:hAnsi="Arial" w:cs="Arial"/>
          <w:sz w:val="24"/>
          <w:szCs w:val="24"/>
        </w:rPr>
        <w:t xml:space="preserve">. The details of BEML </w:t>
      </w:r>
      <w:proofErr w:type="gramStart"/>
      <w:r w:rsidR="00E752F4">
        <w:rPr>
          <w:rFonts w:ascii="Arial" w:hAnsi="Arial" w:cs="Arial"/>
          <w:sz w:val="24"/>
          <w:szCs w:val="24"/>
        </w:rPr>
        <w:t>E</w:t>
      </w:r>
      <w:r w:rsidRPr="000C4819">
        <w:rPr>
          <w:rFonts w:ascii="Arial" w:hAnsi="Arial" w:cs="Arial"/>
          <w:sz w:val="24"/>
          <w:szCs w:val="24"/>
        </w:rPr>
        <w:t>xhibits</w:t>
      </w:r>
      <w:r w:rsidR="00E752F4">
        <w:rPr>
          <w:rFonts w:ascii="Arial" w:hAnsi="Arial" w:cs="Arial"/>
          <w:sz w:val="24"/>
          <w:szCs w:val="24"/>
        </w:rPr>
        <w:t xml:space="preserve"> which will be provided by BEML</w:t>
      </w:r>
      <w:proofErr w:type="gramEnd"/>
      <w:r w:rsidRPr="000C4819">
        <w:rPr>
          <w:rFonts w:ascii="Arial" w:hAnsi="Arial" w:cs="Arial"/>
          <w:sz w:val="24"/>
          <w:szCs w:val="24"/>
        </w:rPr>
        <w:t xml:space="preserve"> are </w:t>
      </w:r>
      <w:r w:rsidR="0098231E" w:rsidRPr="000C4819">
        <w:rPr>
          <w:rFonts w:ascii="Arial" w:hAnsi="Arial" w:cs="Arial"/>
          <w:sz w:val="24"/>
          <w:szCs w:val="24"/>
        </w:rPr>
        <w:t>given at</w:t>
      </w:r>
      <w:r w:rsidR="00212CFF">
        <w:rPr>
          <w:rFonts w:ascii="Arial" w:hAnsi="Arial" w:cs="Arial"/>
          <w:sz w:val="24"/>
          <w:szCs w:val="24"/>
        </w:rPr>
        <w:t xml:space="preserve"> </w:t>
      </w:r>
      <w:r w:rsidR="005F359D" w:rsidRPr="000C4819">
        <w:rPr>
          <w:rFonts w:ascii="Arial" w:hAnsi="Arial" w:cs="Arial"/>
          <w:b/>
          <w:color w:val="0000FF"/>
          <w:sz w:val="24"/>
          <w:szCs w:val="24"/>
        </w:rPr>
        <w:t>Annexure B</w:t>
      </w:r>
      <w:r w:rsidR="00D403D1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="00D403D1" w:rsidRPr="00D403D1">
        <w:rPr>
          <w:rFonts w:ascii="Arial" w:hAnsi="Arial" w:cs="Arial"/>
          <w:b/>
          <w:sz w:val="24"/>
          <w:szCs w:val="24"/>
        </w:rPr>
        <w:t>below</w:t>
      </w:r>
      <w:r w:rsidRPr="000C4819">
        <w:rPr>
          <w:rFonts w:ascii="Arial" w:hAnsi="Arial" w:cs="Arial"/>
          <w:sz w:val="24"/>
          <w:szCs w:val="24"/>
        </w:rPr>
        <w:t xml:space="preserve">. </w:t>
      </w:r>
    </w:p>
    <w:p w:rsidR="00800C39" w:rsidRPr="00800C39" w:rsidRDefault="00800C39" w:rsidP="00800C39">
      <w:pPr>
        <w:pStyle w:val="ListParagraph"/>
        <w:rPr>
          <w:rFonts w:ascii="Arial" w:hAnsi="Arial" w:cs="Arial"/>
          <w:sz w:val="12"/>
          <w:szCs w:val="12"/>
        </w:rPr>
      </w:pPr>
    </w:p>
    <w:p w:rsidR="001E0B5D" w:rsidRDefault="001E0B5D" w:rsidP="001E0B5D">
      <w:pPr>
        <w:pStyle w:val="ListParagraph"/>
        <w:numPr>
          <w:ilvl w:val="1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800C39">
        <w:rPr>
          <w:rFonts w:ascii="Arial" w:hAnsi="Arial" w:cs="Arial"/>
          <w:sz w:val="24"/>
          <w:szCs w:val="24"/>
        </w:rPr>
        <w:t xml:space="preserve">In addition, the contractor shall be responsible for </w:t>
      </w:r>
      <w:r w:rsidRPr="00800C39">
        <w:rPr>
          <w:rFonts w:ascii="Arial" w:hAnsi="Arial" w:cs="Arial"/>
          <w:b/>
          <w:color w:val="0000FF"/>
          <w:sz w:val="24"/>
          <w:szCs w:val="24"/>
        </w:rPr>
        <w:t>unloading &amp; unpacking the exhibits</w:t>
      </w:r>
      <w:r w:rsidRPr="00800C39">
        <w:rPr>
          <w:rFonts w:ascii="Arial" w:hAnsi="Arial" w:cs="Arial"/>
          <w:sz w:val="24"/>
          <w:szCs w:val="24"/>
        </w:rPr>
        <w:t xml:space="preserve"> during stall installation. After completion of the exhibition, the exhibits should be </w:t>
      </w:r>
      <w:r w:rsidRPr="00800C39">
        <w:rPr>
          <w:rFonts w:ascii="Arial" w:hAnsi="Arial" w:cs="Arial"/>
          <w:b/>
          <w:color w:val="0000FF"/>
          <w:sz w:val="24"/>
          <w:szCs w:val="24"/>
        </w:rPr>
        <w:t>repacked and loaded to the vehicle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800C39">
        <w:rPr>
          <w:rFonts w:ascii="Arial" w:hAnsi="Arial" w:cs="Arial"/>
          <w:sz w:val="24"/>
          <w:szCs w:val="24"/>
        </w:rPr>
        <w:t>arranged by BEML.</w:t>
      </w:r>
    </w:p>
    <w:p w:rsidR="00FD624F" w:rsidRPr="00FD624F" w:rsidRDefault="00FD624F" w:rsidP="00FD624F">
      <w:pPr>
        <w:pStyle w:val="ListParagraph"/>
        <w:rPr>
          <w:rFonts w:ascii="Arial" w:hAnsi="Arial" w:cs="Arial"/>
          <w:sz w:val="12"/>
          <w:szCs w:val="12"/>
        </w:rPr>
      </w:pPr>
    </w:p>
    <w:p w:rsidR="00FD624F" w:rsidRPr="00800C39" w:rsidRDefault="00FD624F" w:rsidP="00FD624F">
      <w:pPr>
        <w:pStyle w:val="ListParagraph"/>
        <w:numPr>
          <w:ilvl w:val="1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FD624F">
        <w:rPr>
          <w:rFonts w:ascii="Arial" w:hAnsi="Arial" w:cs="Arial"/>
          <w:sz w:val="24"/>
          <w:szCs w:val="24"/>
        </w:rPr>
        <w:t>After successful completion of event, BEML will hand over th</w:t>
      </w:r>
      <w:r>
        <w:rPr>
          <w:rFonts w:ascii="Arial" w:hAnsi="Arial" w:cs="Arial"/>
          <w:sz w:val="24"/>
          <w:szCs w:val="24"/>
        </w:rPr>
        <w:t>e stall to the contractor</w:t>
      </w:r>
      <w:r w:rsidRPr="00FD624F">
        <w:rPr>
          <w:rFonts w:ascii="Arial" w:hAnsi="Arial" w:cs="Arial"/>
          <w:sz w:val="24"/>
          <w:szCs w:val="24"/>
        </w:rPr>
        <w:t xml:space="preserve"> for necessary dismantling activities. The dismantling </w:t>
      </w:r>
      <w:r w:rsidR="001A1E05">
        <w:rPr>
          <w:rFonts w:ascii="Arial" w:hAnsi="Arial" w:cs="Arial"/>
          <w:sz w:val="24"/>
          <w:szCs w:val="24"/>
        </w:rPr>
        <w:t>should</w:t>
      </w:r>
      <w:r w:rsidR="00212CFF">
        <w:rPr>
          <w:rFonts w:ascii="Arial" w:hAnsi="Arial" w:cs="Arial"/>
          <w:sz w:val="24"/>
          <w:szCs w:val="24"/>
        </w:rPr>
        <w:t xml:space="preserve"> </w:t>
      </w:r>
      <w:r w:rsidRPr="001A1E05">
        <w:rPr>
          <w:rFonts w:ascii="Arial" w:hAnsi="Arial" w:cs="Arial"/>
          <w:b/>
          <w:color w:val="0000FF"/>
          <w:sz w:val="24"/>
          <w:szCs w:val="24"/>
        </w:rPr>
        <w:t xml:space="preserve">commence after 18:15 hrs on </w:t>
      </w:r>
      <w:r w:rsidR="00212CFF">
        <w:rPr>
          <w:rFonts w:ascii="Arial" w:hAnsi="Arial" w:cs="Arial"/>
          <w:b/>
          <w:color w:val="0000FF"/>
          <w:sz w:val="24"/>
          <w:szCs w:val="24"/>
        </w:rPr>
        <w:t>24</w:t>
      </w:r>
      <w:r w:rsidRPr="001A1E05">
        <w:rPr>
          <w:rFonts w:ascii="Arial" w:hAnsi="Arial" w:cs="Arial"/>
          <w:b/>
          <w:color w:val="0000FF"/>
          <w:sz w:val="24"/>
          <w:szCs w:val="24"/>
          <w:vertAlign w:val="superscript"/>
        </w:rPr>
        <w:t>th</w:t>
      </w:r>
      <w:r w:rsidR="00212CFF">
        <w:rPr>
          <w:rFonts w:ascii="Arial" w:hAnsi="Arial" w:cs="Arial"/>
          <w:b/>
          <w:color w:val="0000FF"/>
          <w:sz w:val="24"/>
          <w:szCs w:val="24"/>
          <w:vertAlign w:val="superscript"/>
        </w:rPr>
        <w:t xml:space="preserve"> </w:t>
      </w:r>
      <w:r w:rsidRPr="001A1E05">
        <w:rPr>
          <w:rFonts w:ascii="Arial" w:hAnsi="Arial" w:cs="Arial"/>
          <w:b/>
          <w:color w:val="0000FF"/>
          <w:sz w:val="24"/>
          <w:szCs w:val="24"/>
        </w:rPr>
        <w:t>October’201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9 </w:t>
      </w:r>
      <w:r w:rsidR="001A1E05">
        <w:rPr>
          <w:rFonts w:ascii="Arial" w:hAnsi="Arial" w:cs="Arial"/>
          <w:sz w:val="24"/>
          <w:szCs w:val="24"/>
        </w:rPr>
        <w:t>and</w:t>
      </w:r>
      <w:r w:rsidRPr="00FD624F">
        <w:rPr>
          <w:rFonts w:ascii="Arial" w:hAnsi="Arial" w:cs="Arial"/>
          <w:sz w:val="24"/>
          <w:szCs w:val="24"/>
        </w:rPr>
        <w:t xml:space="preserve"> must be </w:t>
      </w:r>
      <w:r w:rsidRPr="001A1E05">
        <w:rPr>
          <w:rFonts w:ascii="Arial" w:hAnsi="Arial" w:cs="Arial"/>
          <w:b/>
          <w:color w:val="0000FF"/>
          <w:sz w:val="24"/>
          <w:szCs w:val="24"/>
        </w:rPr>
        <w:t>completed by 23:00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1A1E05">
        <w:rPr>
          <w:rFonts w:ascii="Arial" w:hAnsi="Arial" w:cs="Arial"/>
          <w:b/>
          <w:color w:val="0000FF"/>
          <w:sz w:val="24"/>
          <w:szCs w:val="24"/>
        </w:rPr>
        <w:t xml:space="preserve">hrs of </w:t>
      </w:r>
      <w:r w:rsidR="00212CFF">
        <w:rPr>
          <w:rFonts w:ascii="Arial" w:hAnsi="Arial" w:cs="Arial"/>
          <w:b/>
          <w:color w:val="0000FF"/>
          <w:sz w:val="24"/>
          <w:szCs w:val="24"/>
        </w:rPr>
        <w:t>24</w:t>
      </w:r>
      <w:r w:rsidRPr="001A1E05">
        <w:rPr>
          <w:rFonts w:ascii="Arial" w:hAnsi="Arial" w:cs="Arial"/>
          <w:b/>
          <w:color w:val="0000FF"/>
          <w:sz w:val="24"/>
          <w:szCs w:val="24"/>
          <w:vertAlign w:val="superscript"/>
        </w:rPr>
        <w:t>th</w:t>
      </w:r>
      <w:r w:rsidR="00212CFF">
        <w:rPr>
          <w:rFonts w:ascii="Arial" w:hAnsi="Arial" w:cs="Arial"/>
          <w:b/>
          <w:color w:val="0000FF"/>
          <w:sz w:val="24"/>
          <w:szCs w:val="24"/>
          <w:vertAlign w:val="superscript"/>
        </w:rPr>
        <w:t xml:space="preserve"> </w:t>
      </w:r>
      <w:r w:rsidRPr="001A1E05">
        <w:rPr>
          <w:rFonts w:ascii="Arial" w:hAnsi="Arial" w:cs="Arial"/>
          <w:b/>
          <w:color w:val="0000FF"/>
          <w:sz w:val="24"/>
          <w:szCs w:val="24"/>
        </w:rPr>
        <w:t>October’201</w:t>
      </w:r>
      <w:r w:rsidR="00212CFF">
        <w:rPr>
          <w:rFonts w:ascii="Arial" w:hAnsi="Arial" w:cs="Arial"/>
          <w:b/>
          <w:color w:val="0000FF"/>
          <w:sz w:val="24"/>
          <w:szCs w:val="24"/>
        </w:rPr>
        <w:t>9</w:t>
      </w:r>
      <w:r w:rsidR="001A1E05">
        <w:rPr>
          <w:rFonts w:ascii="Arial" w:hAnsi="Arial" w:cs="Arial"/>
          <w:sz w:val="24"/>
          <w:szCs w:val="24"/>
        </w:rPr>
        <w:t>.</w:t>
      </w:r>
    </w:p>
    <w:p w:rsidR="00E4116D" w:rsidRDefault="001E0B5D" w:rsidP="00800C39">
      <w:pPr>
        <w:ind w:left="630" w:hanging="630"/>
        <w:jc w:val="both"/>
        <w:rPr>
          <w:rFonts w:ascii="Arial" w:hAnsi="Arial" w:cs="Arial"/>
          <w:sz w:val="24"/>
          <w:szCs w:val="24"/>
        </w:rPr>
      </w:pPr>
      <w:r w:rsidRPr="001E0B5D">
        <w:rPr>
          <w:rFonts w:ascii="Arial" w:hAnsi="Arial" w:cs="Arial"/>
          <w:sz w:val="24"/>
          <w:szCs w:val="24"/>
        </w:rPr>
        <w:t>Note: The details of interiors and their indica</w:t>
      </w:r>
      <w:r w:rsidR="00800C39">
        <w:rPr>
          <w:rFonts w:ascii="Arial" w:hAnsi="Arial" w:cs="Arial"/>
          <w:sz w:val="24"/>
          <w:szCs w:val="24"/>
        </w:rPr>
        <w:t xml:space="preserve">tive quantities as per </w:t>
      </w:r>
      <w:r w:rsidR="00800C39" w:rsidRPr="00212CFF">
        <w:rPr>
          <w:rFonts w:ascii="Arial" w:hAnsi="Arial" w:cs="Arial"/>
          <w:b/>
          <w:color w:val="0000FF"/>
          <w:sz w:val="24"/>
          <w:szCs w:val="24"/>
        </w:rPr>
        <w:t xml:space="preserve">Annexure </w:t>
      </w:r>
      <w:r w:rsidRPr="00212CFF">
        <w:rPr>
          <w:rFonts w:ascii="Arial" w:hAnsi="Arial" w:cs="Arial"/>
          <w:b/>
          <w:color w:val="0000FF"/>
          <w:sz w:val="24"/>
          <w:szCs w:val="24"/>
        </w:rPr>
        <w:t>A</w:t>
      </w:r>
      <w:r w:rsidRPr="001E0B5D">
        <w:rPr>
          <w:rFonts w:ascii="Arial" w:hAnsi="Arial" w:cs="Arial"/>
          <w:sz w:val="24"/>
          <w:szCs w:val="24"/>
        </w:rPr>
        <w:t xml:space="preserve"> are subject to variation as per </w:t>
      </w:r>
      <w:r w:rsidR="000E14BE" w:rsidRPr="000E14BE">
        <w:rPr>
          <w:rFonts w:ascii="Arial" w:hAnsi="Arial" w:cs="Arial"/>
          <w:b/>
          <w:color w:val="0000FF"/>
          <w:sz w:val="24"/>
          <w:szCs w:val="24"/>
        </w:rPr>
        <w:t>C</w:t>
      </w:r>
      <w:r w:rsidRPr="000E14BE">
        <w:rPr>
          <w:rFonts w:ascii="Arial" w:hAnsi="Arial" w:cs="Arial"/>
          <w:b/>
          <w:color w:val="0000FF"/>
          <w:sz w:val="24"/>
          <w:szCs w:val="24"/>
        </w:rPr>
        <w:t>lause</w:t>
      </w:r>
      <w:r w:rsidR="000E14BE" w:rsidRPr="000E14BE">
        <w:rPr>
          <w:rFonts w:ascii="Arial" w:hAnsi="Arial" w:cs="Arial"/>
          <w:b/>
          <w:color w:val="0000FF"/>
          <w:sz w:val="24"/>
          <w:szCs w:val="24"/>
        </w:rPr>
        <w:t xml:space="preserve"> 7</w:t>
      </w:r>
      <w:r w:rsidR="000E14BE">
        <w:rPr>
          <w:rFonts w:ascii="Arial" w:hAnsi="Arial" w:cs="Arial"/>
          <w:sz w:val="24"/>
          <w:szCs w:val="24"/>
        </w:rPr>
        <w:t xml:space="preserve"> i.e</w:t>
      </w:r>
      <w:proofErr w:type="gramStart"/>
      <w:r w:rsidR="000E14BE">
        <w:rPr>
          <w:rFonts w:ascii="Arial" w:hAnsi="Arial" w:cs="Arial"/>
          <w:sz w:val="24"/>
          <w:szCs w:val="24"/>
        </w:rPr>
        <w:t>.</w:t>
      </w:r>
      <w:r w:rsidR="00800C39">
        <w:rPr>
          <w:rFonts w:ascii="Arial" w:hAnsi="Arial" w:cs="Arial"/>
          <w:sz w:val="24"/>
          <w:szCs w:val="24"/>
        </w:rPr>
        <w:t>‘</w:t>
      </w:r>
      <w:r w:rsidR="00800C39" w:rsidRPr="00800C39">
        <w:rPr>
          <w:rFonts w:ascii="Arial" w:hAnsi="Arial" w:cs="Arial"/>
          <w:b/>
          <w:color w:val="0000FF"/>
          <w:sz w:val="24"/>
          <w:szCs w:val="24"/>
        </w:rPr>
        <w:t>Nature</w:t>
      </w:r>
      <w:proofErr w:type="gramEnd"/>
      <w:r w:rsidR="00800C39" w:rsidRPr="00800C39">
        <w:rPr>
          <w:rFonts w:ascii="Arial" w:hAnsi="Arial" w:cs="Arial"/>
          <w:b/>
          <w:color w:val="0000FF"/>
          <w:sz w:val="24"/>
          <w:szCs w:val="24"/>
        </w:rPr>
        <w:t xml:space="preserve"> of requirement</w:t>
      </w:r>
      <w:r w:rsidR="00800C39">
        <w:rPr>
          <w:rFonts w:ascii="Arial" w:hAnsi="Arial" w:cs="Arial"/>
          <w:sz w:val="24"/>
          <w:szCs w:val="24"/>
        </w:rPr>
        <w:t>’.</w:t>
      </w:r>
    </w:p>
    <w:p w:rsidR="005D5696" w:rsidRDefault="005D5696" w:rsidP="005D5696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>Place</w:t>
      </w:r>
      <w:r w:rsidRPr="001E0B5D">
        <w:rPr>
          <w:rFonts w:ascii="Arial" w:hAnsi="Arial" w:cs="Arial"/>
          <w:b/>
          <w:color w:val="0000FF"/>
          <w:sz w:val="24"/>
          <w:szCs w:val="24"/>
        </w:rPr>
        <w:t xml:space="preserve"> of work</w:t>
      </w:r>
      <w:r w:rsidRPr="00EC28FC">
        <w:rPr>
          <w:rFonts w:ascii="Arial" w:hAnsi="Arial" w:cs="Arial"/>
          <w:b/>
          <w:color w:val="0000FF"/>
          <w:sz w:val="24"/>
          <w:szCs w:val="24"/>
        </w:rPr>
        <w:t xml:space="preserve">: </w:t>
      </w:r>
    </w:p>
    <w:p w:rsidR="005D5696" w:rsidRPr="005D5696" w:rsidRDefault="005D5696" w:rsidP="005D5696">
      <w:pPr>
        <w:pStyle w:val="ListParagraph"/>
        <w:ind w:left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Event Venue</w:t>
      </w:r>
      <w:r w:rsidRPr="005D5696">
        <w:rPr>
          <w:rFonts w:ascii="Arial" w:hAnsi="Arial" w:cs="Arial"/>
          <w:sz w:val="24"/>
          <w:szCs w:val="24"/>
        </w:rPr>
        <w:t xml:space="preserve">: </w:t>
      </w:r>
      <w:r w:rsidR="00212CFF">
        <w:rPr>
          <w:rFonts w:ascii="Arial" w:hAnsi="Arial" w:cs="Arial"/>
          <w:sz w:val="24"/>
          <w:szCs w:val="24"/>
        </w:rPr>
        <w:t>Aerocity</w:t>
      </w:r>
      <w:r w:rsidRPr="005D5696">
        <w:rPr>
          <w:rFonts w:ascii="Arial" w:hAnsi="Arial" w:cs="Arial"/>
          <w:sz w:val="24"/>
          <w:szCs w:val="24"/>
        </w:rPr>
        <w:t>, New Delhi, India.</w:t>
      </w:r>
      <w:bookmarkStart w:id="0" w:name="_GoBack"/>
      <w:bookmarkEnd w:id="0"/>
    </w:p>
    <w:p w:rsidR="005D5696" w:rsidRPr="005D5696" w:rsidRDefault="005D5696" w:rsidP="005D5696">
      <w:pPr>
        <w:pStyle w:val="ListParagraph"/>
        <w:ind w:left="540"/>
        <w:jc w:val="both"/>
        <w:rPr>
          <w:rFonts w:ascii="Arial" w:hAnsi="Arial" w:cs="Arial"/>
          <w:sz w:val="24"/>
          <w:szCs w:val="24"/>
        </w:rPr>
      </w:pPr>
      <w:r w:rsidRPr="005D5696">
        <w:rPr>
          <w:rFonts w:ascii="Arial" w:hAnsi="Arial" w:cs="Arial"/>
          <w:sz w:val="24"/>
          <w:szCs w:val="24"/>
        </w:rPr>
        <w:t xml:space="preserve">Indoor Raw space: Area of the stall space allotted is </w:t>
      </w:r>
      <w:r w:rsidR="00212CFF">
        <w:rPr>
          <w:rFonts w:ascii="Arial" w:hAnsi="Arial" w:cs="Arial"/>
          <w:b/>
          <w:color w:val="0000FF"/>
          <w:sz w:val="24"/>
          <w:szCs w:val="24"/>
        </w:rPr>
        <w:t>99</w:t>
      </w:r>
      <w:r w:rsidRPr="005D5696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proofErr w:type="spellStart"/>
      <w:r w:rsidRPr="005D5696">
        <w:rPr>
          <w:rFonts w:ascii="Arial" w:hAnsi="Arial" w:cs="Arial"/>
          <w:b/>
          <w:color w:val="0000FF"/>
          <w:sz w:val="24"/>
          <w:szCs w:val="24"/>
        </w:rPr>
        <w:t>Sq.m</w:t>
      </w:r>
      <w:proofErr w:type="spellEnd"/>
    </w:p>
    <w:p w:rsidR="005D5696" w:rsidRDefault="00EC28FC" w:rsidP="005D5696">
      <w:pPr>
        <w:pStyle w:val="ListParagraph"/>
        <w:ind w:left="540"/>
        <w:jc w:val="both"/>
        <w:rPr>
          <w:rFonts w:ascii="Arial" w:hAnsi="Arial" w:cs="Arial"/>
          <w:sz w:val="24"/>
          <w:szCs w:val="24"/>
        </w:rPr>
      </w:pPr>
      <w:r w:rsidRPr="005D5696">
        <w:rPr>
          <w:rFonts w:ascii="Arial" w:hAnsi="Arial" w:cs="Arial"/>
          <w:sz w:val="24"/>
          <w:szCs w:val="24"/>
        </w:rPr>
        <w:t>Location:</w:t>
      </w:r>
      <w:r w:rsidR="00212CFF">
        <w:rPr>
          <w:rFonts w:ascii="Arial" w:hAnsi="Arial" w:cs="Arial"/>
          <w:sz w:val="24"/>
          <w:szCs w:val="24"/>
        </w:rPr>
        <w:t xml:space="preserve"> </w:t>
      </w:r>
      <w:r w:rsidR="005D5696" w:rsidRPr="00EC28FC">
        <w:rPr>
          <w:rFonts w:ascii="Arial" w:hAnsi="Arial" w:cs="Arial"/>
          <w:b/>
          <w:color w:val="0000FF"/>
          <w:sz w:val="24"/>
          <w:szCs w:val="24"/>
        </w:rPr>
        <w:t>Stall no.</w:t>
      </w:r>
      <w:r w:rsidR="00212CFF">
        <w:rPr>
          <w:rFonts w:ascii="Arial" w:hAnsi="Arial" w:cs="Arial"/>
          <w:b/>
          <w:color w:val="0000FF"/>
          <w:sz w:val="24"/>
          <w:szCs w:val="24"/>
        </w:rPr>
        <w:t xml:space="preserve"> 152 </w:t>
      </w:r>
      <w:r w:rsidR="005D5696" w:rsidRPr="005D5696">
        <w:rPr>
          <w:rFonts w:ascii="Arial" w:hAnsi="Arial" w:cs="Arial"/>
          <w:sz w:val="24"/>
          <w:szCs w:val="24"/>
        </w:rPr>
        <w:t xml:space="preserve">in </w:t>
      </w:r>
      <w:r w:rsidR="005D5696" w:rsidRPr="00EC28FC">
        <w:rPr>
          <w:rFonts w:ascii="Arial" w:hAnsi="Arial" w:cs="Arial"/>
          <w:b/>
          <w:color w:val="0000FF"/>
          <w:sz w:val="24"/>
          <w:szCs w:val="24"/>
        </w:rPr>
        <w:t>hall no.</w:t>
      </w:r>
      <w:r w:rsidR="00212CFF">
        <w:rPr>
          <w:rFonts w:ascii="Arial" w:hAnsi="Arial" w:cs="Arial"/>
          <w:b/>
          <w:color w:val="0000FF"/>
          <w:sz w:val="24"/>
          <w:szCs w:val="24"/>
        </w:rPr>
        <w:t>4</w:t>
      </w:r>
      <w:r w:rsidR="005D5696" w:rsidRPr="00EC28FC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="005D5696" w:rsidRPr="005D5696">
        <w:rPr>
          <w:rFonts w:ascii="Arial" w:hAnsi="Arial" w:cs="Arial"/>
          <w:sz w:val="24"/>
          <w:szCs w:val="24"/>
        </w:rPr>
        <w:t xml:space="preserve">as per the </w:t>
      </w:r>
      <w:r w:rsidR="0053309F">
        <w:rPr>
          <w:rFonts w:ascii="Arial" w:hAnsi="Arial" w:cs="Arial"/>
          <w:sz w:val="24"/>
          <w:szCs w:val="24"/>
        </w:rPr>
        <w:t xml:space="preserve">Layout </w:t>
      </w:r>
      <w:r w:rsidR="005D5696" w:rsidRPr="005D5696">
        <w:rPr>
          <w:rFonts w:ascii="Arial" w:hAnsi="Arial" w:cs="Arial"/>
          <w:sz w:val="24"/>
          <w:szCs w:val="24"/>
        </w:rPr>
        <w:t>drawing attached herewith</w:t>
      </w:r>
    </w:p>
    <w:p w:rsidR="00EC28FC" w:rsidRDefault="00EC28FC" w:rsidP="005D5696">
      <w:pPr>
        <w:pStyle w:val="ListParagraph"/>
        <w:ind w:left="540"/>
        <w:jc w:val="both"/>
        <w:rPr>
          <w:rFonts w:ascii="Arial" w:hAnsi="Arial" w:cs="Arial"/>
          <w:sz w:val="24"/>
          <w:szCs w:val="24"/>
        </w:rPr>
      </w:pPr>
    </w:p>
    <w:p w:rsidR="00EC28FC" w:rsidRDefault="00EC28FC" w:rsidP="00EC28FC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>Important Key Dates:</w:t>
      </w:r>
    </w:p>
    <w:p w:rsidR="00EC28FC" w:rsidRDefault="00EC28FC" w:rsidP="00EC28F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EC28FC">
        <w:rPr>
          <w:rFonts w:ascii="Arial" w:hAnsi="Arial" w:cs="Arial"/>
          <w:sz w:val="24"/>
          <w:szCs w:val="24"/>
        </w:rPr>
        <w:t xml:space="preserve">Submission of Lay out Plan approval to </w:t>
      </w:r>
      <w:proofErr w:type="spellStart"/>
      <w:r w:rsidRPr="00EC28FC">
        <w:rPr>
          <w:rFonts w:ascii="Arial" w:hAnsi="Arial" w:cs="Arial"/>
          <w:sz w:val="24"/>
          <w:szCs w:val="24"/>
        </w:rPr>
        <w:t>CII</w:t>
      </w:r>
      <w:proofErr w:type="spellEnd"/>
      <w:r w:rsidRPr="00EC28FC">
        <w:rPr>
          <w:rFonts w:ascii="Arial" w:hAnsi="Arial" w:cs="Arial"/>
          <w:sz w:val="24"/>
          <w:szCs w:val="24"/>
        </w:rPr>
        <w:t xml:space="preserve"> </w:t>
      </w:r>
      <w:r w:rsidR="00212CFF">
        <w:rPr>
          <w:rFonts w:ascii="Arial" w:hAnsi="Arial" w:cs="Arial"/>
          <w:sz w:val="24"/>
          <w:szCs w:val="24"/>
        </w:rPr>
        <w:tab/>
        <w:t xml:space="preserve">: </w:t>
      </w:r>
      <w:r w:rsidR="0011642B">
        <w:rPr>
          <w:rFonts w:ascii="Arial" w:hAnsi="Arial" w:cs="Arial"/>
          <w:sz w:val="24"/>
          <w:szCs w:val="24"/>
        </w:rPr>
        <w:t xml:space="preserve">  </w:t>
      </w:r>
      <w:r w:rsidR="00212CFF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.09.201</w:t>
      </w:r>
      <w:r w:rsidR="00212CFF">
        <w:rPr>
          <w:rFonts w:ascii="Arial" w:hAnsi="Arial" w:cs="Arial"/>
          <w:sz w:val="24"/>
          <w:szCs w:val="24"/>
        </w:rPr>
        <w:t>9</w:t>
      </w:r>
    </w:p>
    <w:p w:rsidR="00EC28FC" w:rsidRDefault="00EC28FC" w:rsidP="00EC28F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EC28FC">
        <w:rPr>
          <w:rFonts w:ascii="Arial" w:hAnsi="Arial" w:cs="Arial"/>
          <w:sz w:val="24"/>
          <w:szCs w:val="24"/>
        </w:rPr>
        <w:t>Stand Possession (Raw s</w:t>
      </w:r>
      <w:r>
        <w:rPr>
          <w:rFonts w:ascii="Arial" w:hAnsi="Arial" w:cs="Arial"/>
          <w:sz w:val="24"/>
          <w:szCs w:val="24"/>
        </w:rPr>
        <w:t xml:space="preserve">pace)           </w:t>
      </w:r>
      <w:r w:rsidR="00212CFF">
        <w:rPr>
          <w:rFonts w:ascii="Arial" w:hAnsi="Arial" w:cs="Arial"/>
          <w:sz w:val="24"/>
          <w:szCs w:val="24"/>
        </w:rPr>
        <w:t xml:space="preserve">          :</w:t>
      </w:r>
      <w:r w:rsidR="0011642B">
        <w:rPr>
          <w:rFonts w:ascii="Arial" w:hAnsi="Arial" w:cs="Arial"/>
          <w:sz w:val="24"/>
          <w:szCs w:val="24"/>
        </w:rPr>
        <w:t xml:space="preserve"> </w:t>
      </w:r>
      <w:r w:rsidR="00212CFF">
        <w:rPr>
          <w:rFonts w:ascii="Arial" w:hAnsi="Arial" w:cs="Arial"/>
          <w:sz w:val="24"/>
          <w:szCs w:val="24"/>
        </w:rPr>
        <w:t xml:space="preserve"> </w:t>
      </w:r>
      <w:r w:rsidR="0011642B">
        <w:rPr>
          <w:rFonts w:ascii="Arial" w:hAnsi="Arial" w:cs="Arial"/>
          <w:sz w:val="24"/>
          <w:szCs w:val="24"/>
        </w:rPr>
        <w:t xml:space="preserve"> </w:t>
      </w:r>
      <w:r w:rsidR="00212CFF">
        <w:rPr>
          <w:rFonts w:ascii="Arial" w:hAnsi="Arial" w:cs="Arial"/>
          <w:sz w:val="24"/>
          <w:szCs w:val="24"/>
        </w:rPr>
        <w:t>20</w:t>
      </w:r>
      <w:r w:rsidRPr="00EC28FC">
        <w:rPr>
          <w:rFonts w:ascii="Arial" w:hAnsi="Arial" w:cs="Arial"/>
          <w:sz w:val="24"/>
          <w:szCs w:val="24"/>
        </w:rPr>
        <w:t>.10.201</w:t>
      </w:r>
      <w:r w:rsidR="00212CFF">
        <w:rPr>
          <w:rFonts w:ascii="Arial" w:hAnsi="Arial" w:cs="Arial"/>
          <w:sz w:val="24"/>
          <w:szCs w:val="24"/>
        </w:rPr>
        <w:t>9</w:t>
      </w:r>
    </w:p>
    <w:p w:rsidR="00EC28FC" w:rsidRDefault="00EC28FC" w:rsidP="00EC28F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EC28FC">
        <w:rPr>
          <w:rFonts w:ascii="Arial" w:hAnsi="Arial" w:cs="Arial"/>
          <w:sz w:val="24"/>
          <w:szCs w:val="24"/>
        </w:rPr>
        <w:t xml:space="preserve">Stand completion &amp; Hand over to BEML     </w:t>
      </w:r>
      <w:r w:rsidR="0011642B">
        <w:rPr>
          <w:rFonts w:ascii="Arial" w:hAnsi="Arial" w:cs="Arial"/>
          <w:sz w:val="24"/>
          <w:szCs w:val="24"/>
        </w:rPr>
        <w:t xml:space="preserve">   </w:t>
      </w:r>
      <w:r w:rsidR="00212CFF">
        <w:rPr>
          <w:rFonts w:ascii="Arial" w:hAnsi="Arial" w:cs="Arial"/>
          <w:sz w:val="24"/>
          <w:szCs w:val="24"/>
        </w:rPr>
        <w:t>:</w:t>
      </w:r>
      <w:r w:rsidR="0011642B">
        <w:rPr>
          <w:rFonts w:ascii="Arial" w:hAnsi="Arial" w:cs="Arial"/>
          <w:sz w:val="24"/>
          <w:szCs w:val="24"/>
        </w:rPr>
        <w:t xml:space="preserve">   </w:t>
      </w:r>
      <w:r w:rsidR="00212CFF">
        <w:rPr>
          <w:rFonts w:ascii="Arial" w:hAnsi="Arial" w:cs="Arial"/>
          <w:sz w:val="24"/>
          <w:szCs w:val="24"/>
        </w:rPr>
        <w:t>21</w:t>
      </w:r>
      <w:r w:rsidRPr="00EC28FC">
        <w:rPr>
          <w:rFonts w:ascii="Arial" w:hAnsi="Arial" w:cs="Arial"/>
          <w:sz w:val="24"/>
          <w:szCs w:val="24"/>
        </w:rPr>
        <w:t>.10.201</w:t>
      </w:r>
      <w:r w:rsidR="00212CFF">
        <w:rPr>
          <w:rFonts w:ascii="Arial" w:hAnsi="Arial" w:cs="Arial"/>
          <w:sz w:val="24"/>
          <w:szCs w:val="24"/>
        </w:rPr>
        <w:t>9</w:t>
      </w:r>
      <w:r w:rsidRPr="00EC28FC">
        <w:rPr>
          <w:rFonts w:ascii="Arial" w:hAnsi="Arial" w:cs="Arial"/>
          <w:sz w:val="24"/>
          <w:szCs w:val="24"/>
        </w:rPr>
        <w:t xml:space="preserve"> </w:t>
      </w:r>
      <w:r w:rsidR="0011642B">
        <w:rPr>
          <w:rFonts w:ascii="Arial" w:hAnsi="Arial" w:cs="Arial"/>
          <w:sz w:val="24"/>
          <w:szCs w:val="24"/>
        </w:rPr>
        <w:t xml:space="preserve">   </w:t>
      </w:r>
      <w:r w:rsidRPr="00EC28FC">
        <w:rPr>
          <w:rFonts w:ascii="Arial" w:hAnsi="Arial" w:cs="Arial"/>
          <w:sz w:val="24"/>
          <w:szCs w:val="24"/>
        </w:rPr>
        <w:t>by 1</w:t>
      </w:r>
      <w:r w:rsidR="00212CFF">
        <w:rPr>
          <w:rFonts w:ascii="Arial" w:hAnsi="Arial" w:cs="Arial"/>
          <w:sz w:val="24"/>
          <w:szCs w:val="24"/>
        </w:rPr>
        <w:t>7</w:t>
      </w:r>
      <w:r w:rsidRPr="00EC28FC">
        <w:rPr>
          <w:rFonts w:ascii="Arial" w:hAnsi="Arial" w:cs="Arial"/>
          <w:sz w:val="24"/>
          <w:szCs w:val="24"/>
        </w:rPr>
        <w:t>.00</w:t>
      </w:r>
      <w:r w:rsidR="00212CFF">
        <w:rPr>
          <w:rFonts w:ascii="Arial" w:hAnsi="Arial" w:cs="Arial"/>
          <w:sz w:val="24"/>
          <w:szCs w:val="24"/>
        </w:rPr>
        <w:t xml:space="preserve"> </w:t>
      </w:r>
      <w:r w:rsidRPr="00EC28FC">
        <w:rPr>
          <w:rFonts w:ascii="Arial" w:hAnsi="Arial" w:cs="Arial"/>
          <w:sz w:val="24"/>
          <w:szCs w:val="24"/>
        </w:rPr>
        <w:t>hrs.</w:t>
      </w:r>
    </w:p>
    <w:p w:rsidR="00EC28FC" w:rsidRDefault="00EC28FC" w:rsidP="00EC28F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EC28FC">
        <w:rPr>
          <w:rFonts w:ascii="Arial" w:hAnsi="Arial" w:cs="Arial"/>
          <w:sz w:val="24"/>
          <w:szCs w:val="24"/>
        </w:rPr>
        <w:t xml:space="preserve">Dismantling the stand     </w:t>
      </w:r>
      <w:r w:rsidR="0011642B">
        <w:rPr>
          <w:rFonts w:ascii="Arial" w:hAnsi="Arial" w:cs="Arial"/>
          <w:sz w:val="24"/>
          <w:szCs w:val="24"/>
        </w:rPr>
        <w:t xml:space="preserve">                              </w:t>
      </w:r>
      <w:r w:rsidR="00212CFF">
        <w:rPr>
          <w:rFonts w:ascii="Arial" w:hAnsi="Arial" w:cs="Arial"/>
          <w:sz w:val="24"/>
          <w:szCs w:val="24"/>
        </w:rPr>
        <w:t xml:space="preserve">: </w:t>
      </w:r>
      <w:r w:rsidR="0011642B">
        <w:rPr>
          <w:rFonts w:ascii="Arial" w:hAnsi="Arial" w:cs="Arial"/>
          <w:sz w:val="24"/>
          <w:szCs w:val="24"/>
        </w:rPr>
        <w:t xml:space="preserve">  </w:t>
      </w:r>
      <w:r w:rsidR="00212CFF">
        <w:rPr>
          <w:rFonts w:ascii="Arial" w:hAnsi="Arial" w:cs="Arial"/>
          <w:sz w:val="24"/>
          <w:szCs w:val="24"/>
        </w:rPr>
        <w:t>24</w:t>
      </w:r>
      <w:r w:rsidRPr="00EC28FC">
        <w:rPr>
          <w:rFonts w:ascii="Arial" w:hAnsi="Arial" w:cs="Arial"/>
          <w:sz w:val="24"/>
          <w:szCs w:val="24"/>
        </w:rPr>
        <w:t>.10.201</w:t>
      </w:r>
      <w:r w:rsidR="00212CFF">
        <w:rPr>
          <w:rFonts w:ascii="Arial" w:hAnsi="Arial" w:cs="Arial"/>
          <w:sz w:val="24"/>
          <w:szCs w:val="24"/>
        </w:rPr>
        <w:t>9</w:t>
      </w:r>
      <w:r w:rsidRPr="00EC28FC">
        <w:rPr>
          <w:rFonts w:ascii="Arial" w:hAnsi="Arial" w:cs="Arial"/>
          <w:sz w:val="24"/>
          <w:szCs w:val="24"/>
        </w:rPr>
        <w:t xml:space="preserve"> after 18:15 hrs.</w:t>
      </w:r>
      <w:proofErr w:type="gramEnd"/>
      <w:r w:rsidRPr="00EC28FC">
        <w:rPr>
          <w:rFonts w:ascii="Arial" w:hAnsi="Arial" w:cs="Arial"/>
          <w:sz w:val="24"/>
          <w:szCs w:val="24"/>
        </w:rPr>
        <w:t xml:space="preserve"> </w:t>
      </w:r>
    </w:p>
    <w:p w:rsidR="0011295C" w:rsidRDefault="0011295C" w:rsidP="0011295C">
      <w:pPr>
        <w:pStyle w:val="ListParagraph"/>
        <w:ind w:left="900"/>
        <w:jc w:val="both"/>
        <w:rPr>
          <w:rFonts w:ascii="Arial" w:hAnsi="Arial" w:cs="Arial"/>
          <w:sz w:val="24"/>
          <w:szCs w:val="24"/>
        </w:rPr>
      </w:pPr>
    </w:p>
    <w:p w:rsidR="0011295C" w:rsidRDefault="0011295C" w:rsidP="0011295C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11295C">
        <w:rPr>
          <w:rFonts w:ascii="Arial" w:hAnsi="Arial" w:cs="Arial"/>
          <w:b/>
          <w:color w:val="0000FF"/>
          <w:sz w:val="24"/>
          <w:szCs w:val="24"/>
        </w:rPr>
        <w:t>Delivery Schedule</w:t>
      </w:r>
      <w:r>
        <w:rPr>
          <w:rFonts w:ascii="Arial" w:hAnsi="Arial" w:cs="Arial"/>
          <w:sz w:val="24"/>
          <w:szCs w:val="24"/>
        </w:rPr>
        <w:t xml:space="preserve">: </w:t>
      </w:r>
      <w:r w:rsidRPr="0011295C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contractor</w:t>
      </w:r>
      <w:r w:rsidRPr="0011295C">
        <w:rPr>
          <w:rFonts w:ascii="Arial" w:hAnsi="Arial" w:cs="Arial"/>
          <w:sz w:val="24"/>
          <w:szCs w:val="24"/>
        </w:rPr>
        <w:t xml:space="preserve"> should handover the BEML stall complete in all aspects as specified in this tender enquiry before </w:t>
      </w:r>
      <w:r w:rsidR="00212CFF" w:rsidRPr="00212CFF">
        <w:rPr>
          <w:rFonts w:ascii="Arial" w:hAnsi="Arial" w:cs="Arial"/>
          <w:b/>
          <w:color w:val="0000FF"/>
          <w:sz w:val="24"/>
          <w:szCs w:val="24"/>
        </w:rPr>
        <w:t>21.10.2019 by 17.00 hrs</w:t>
      </w:r>
      <w:r w:rsidR="00212CFF">
        <w:rPr>
          <w:rFonts w:ascii="Arial" w:hAnsi="Arial" w:cs="Arial"/>
          <w:sz w:val="24"/>
          <w:szCs w:val="24"/>
        </w:rPr>
        <w:t xml:space="preserve"> at Aerocity</w:t>
      </w:r>
      <w:r w:rsidRPr="0011295C">
        <w:rPr>
          <w:rFonts w:ascii="Arial" w:hAnsi="Arial" w:cs="Arial"/>
          <w:sz w:val="24"/>
          <w:szCs w:val="24"/>
        </w:rPr>
        <w:t>, New Delhi.</w:t>
      </w:r>
    </w:p>
    <w:p w:rsidR="00494922" w:rsidRDefault="000C4819" w:rsidP="000C4819">
      <w:pPr>
        <w:pStyle w:val="ListParagraph"/>
        <w:ind w:left="54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Contd</w:t>
      </w:r>
      <w:proofErr w:type="spellEnd"/>
      <w:r>
        <w:rPr>
          <w:rFonts w:ascii="Arial" w:hAnsi="Arial" w:cs="Arial"/>
          <w:sz w:val="24"/>
          <w:szCs w:val="24"/>
        </w:rPr>
        <w:t>…2</w:t>
      </w:r>
    </w:p>
    <w:p w:rsidR="00603FE3" w:rsidRDefault="00603FE3" w:rsidP="000C4819">
      <w:pPr>
        <w:pStyle w:val="ListParagraph"/>
        <w:ind w:left="540"/>
        <w:jc w:val="right"/>
        <w:rPr>
          <w:rFonts w:ascii="Arial" w:hAnsi="Arial" w:cs="Arial"/>
          <w:sz w:val="24"/>
          <w:szCs w:val="24"/>
        </w:rPr>
      </w:pPr>
    </w:p>
    <w:p w:rsidR="00603FE3" w:rsidRDefault="00603FE3" w:rsidP="000C4819">
      <w:pPr>
        <w:pStyle w:val="ListParagraph"/>
        <w:ind w:left="540"/>
        <w:jc w:val="right"/>
        <w:rPr>
          <w:rFonts w:ascii="Arial" w:hAnsi="Arial" w:cs="Arial"/>
          <w:sz w:val="24"/>
          <w:szCs w:val="24"/>
        </w:rPr>
      </w:pPr>
    </w:p>
    <w:p w:rsidR="00603FE3" w:rsidRDefault="00603FE3" w:rsidP="000C4819">
      <w:pPr>
        <w:pStyle w:val="ListParagraph"/>
        <w:ind w:left="540"/>
        <w:jc w:val="right"/>
        <w:rPr>
          <w:rFonts w:ascii="Arial" w:hAnsi="Arial" w:cs="Arial"/>
          <w:sz w:val="24"/>
          <w:szCs w:val="24"/>
        </w:rPr>
      </w:pPr>
    </w:p>
    <w:p w:rsidR="000C4819" w:rsidRDefault="000C4819" w:rsidP="000C4819">
      <w:pPr>
        <w:pStyle w:val="ListParagraph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-2-</w:t>
      </w:r>
    </w:p>
    <w:p w:rsidR="000C4819" w:rsidRDefault="000C4819" w:rsidP="000C4819">
      <w:pPr>
        <w:pStyle w:val="ListParagraph"/>
        <w:ind w:left="0"/>
        <w:jc w:val="center"/>
        <w:rPr>
          <w:rFonts w:ascii="Arial" w:hAnsi="Arial" w:cs="Arial"/>
          <w:sz w:val="24"/>
          <w:szCs w:val="24"/>
        </w:rPr>
      </w:pPr>
    </w:p>
    <w:p w:rsidR="00494922" w:rsidRDefault="00494922" w:rsidP="00494922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494922">
        <w:rPr>
          <w:rFonts w:ascii="Arial" w:hAnsi="Arial" w:cs="Arial"/>
          <w:b/>
          <w:color w:val="0000FF"/>
          <w:sz w:val="24"/>
          <w:szCs w:val="24"/>
        </w:rPr>
        <w:t>Compliance</w:t>
      </w:r>
      <w:r w:rsidR="00134D19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494922">
        <w:rPr>
          <w:rFonts w:ascii="Arial" w:hAnsi="Arial" w:cs="Arial"/>
          <w:b/>
          <w:color w:val="0000FF"/>
          <w:sz w:val="24"/>
          <w:szCs w:val="24"/>
        </w:rPr>
        <w:t>to Exhibitor manual of CII</w:t>
      </w:r>
      <w:r>
        <w:rPr>
          <w:rFonts w:ascii="Arial" w:hAnsi="Arial" w:cs="Arial"/>
          <w:sz w:val="24"/>
          <w:szCs w:val="24"/>
        </w:rPr>
        <w:t xml:space="preserve">: </w:t>
      </w:r>
      <w:r w:rsidRPr="00494922">
        <w:rPr>
          <w:rFonts w:ascii="Arial" w:hAnsi="Arial" w:cs="Arial"/>
          <w:b/>
          <w:sz w:val="24"/>
          <w:szCs w:val="24"/>
        </w:rPr>
        <w:t xml:space="preserve">All the bidders should </w:t>
      </w:r>
      <w:r w:rsidR="00AB7B7C">
        <w:rPr>
          <w:rFonts w:ascii="Arial" w:hAnsi="Arial" w:cs="Arial"/>
          <w:b/>
          <w:sz w:val="24"/>
          <w:szCs w:val="24"/>
        </w:rPr>
        <w:t xml:space="preserve">go through and </w:t>
      </w:r>
      <w:r w:rsidRPr="00494922">
        <w:rPr>
          <w:rFonts w:ascii="Arial" w:hAnsi="Arial" w:cs="Arial"/>
          <w:b/>
          <w:sz w:val="24"/>
          <w:szCs w:val="24"/>
        </w:rPr>
        <w:t xml:space="preserve">comply with the guidelines/ terms &amp; conditions of CII Exhibitor manual which is available in the website </w:t>
      </w:r>
      <w:hyperlink r:id="rId6" w:history="1">
        <w:r w:rsidR="00134D19" w:rsidRPr="00134D19">
          <w:rPr>
            <w:rStyle w:val="Hyperlink"/>
            <w:rFonts w:ascii="Arial" w:hAnsi="Arial" w:cs="Arial"/>
            <w:sz w:val="24"/>
          </w:rPr>
          <w:t>http://www.ireeindia.com/pdf/2019/IREE_2019_Exhibitor_Services_Manual.pdf</w:t>
        </w:r>
      </w:hyperlink>
      <w:r w:rsidR="00134D19">
        <w:t xml:space="preserve"> </w:t>
      </w:r>
      <w:r w:rsidR="00234315">
        <w:rPr>
          <w:rFonts w:ascii="Arial" w:hAnsi="Arial" w:cs="Arial"/>
          <w:sz w:val="24"/>
          <w:szCs w:val="24"/>
        </w:rPr>
        <w:t xml:space="preserve">which are related to </w:t>
      </w:r>
      <w:r w:rsidR="00234315" w:rsidRPr="001E0B5D">
        <w:rPr>
          <w:rFonts w:ascii="Arial" w:hAnsi="Arial" w:cs="Arial"/>
          <w:sz w:val="24"/>
          <w:szCs w:val="24"/>
        </w:rPr>
        <w:t>design, construction, installation &amp; furnishing of</w:t>
      </w:r>
      <w:r w:rsidR="00234315">
        <w:rPr>
          <w:rFonts w:ascii="Arial" w:hAnsi="Arial" w:cs="Arial"/>
          <w:sz w:val="24"/>
          <w:szCs w:val="24"/>
        </w:rPr>
        <w:t xml:space="preserve"> stall. </w:t>
      </w:r>
      <w:r w:rsidR="00AB7B7C" w:rsidRPr="008F4108">
        <w:rPr>
          <w:rFonts w:ascii="Arial" w:hAnsi="Arial" w:cs="Arial"/>
          <w:b/>
          <w:color w:val="0000FF"/>
          <w:sz w:val="24"/>
          <w:szCs w:val="24"/>
          <w:highlight w:val="yellow"/>
        </w:rPr>
        <w:t xml:space="preserve">Bidders not complying </w:t>
      </w:r>
      <w:r w:rsidR="008F4108" w:rsidRPr="008F4108">
        <w:rPr>
          <w:rFonts w:ascii="Arial" w:hAnsi="Arial" w:cs="Arial"/>
          <w:b/>
          <w:color w:val="0000FF"/>
          <w:sz w:val="24"/>
          <w:szCs w:val="24"/>
          <w:highlight w:val="yellow"/>
        </w:rPr>
        <w:t>with</w:t>
      </w:r>
      <w:r w:rsidR="00AB7B7C" w:rsidRPr="008F4108">
        <w:rPr>
          <w:rFonts w:ascii="Arial" w:hAnsi="Arial" w:cs="Arial"/>
          <w:b/>
          <w:color w:val="0000FF"/>
          <w:sz w:val="24"/>
          <w:szCs w:val="24"/>
          <w:highlight w:val="yellow"/>
        </w:rPr>
        <w:t xml:space="preserve"> the exhibitor manual of CII </w:t>
      </w:r>
      <w:r w:rsidR="008F4108" w:rsidRPr="008F4108">
        <w:rPr>
          <w:rFonts w:ascii="Arial" w:hAnsi="Arial" w:cs="Arial"/>
          <w:b/>
          <w:color w:val="0000FF"/>
          <w:sz w:val="24"/>
          <w:szCs w:val="24"/>
          <w:highlight w:val="yellow"/>
        </w:rPr>
        <w:t>will be technically rejected</w:t>
      </w:r>
      <w:r w:rsidR="008F4108">
        <w:rPr>
          <w:rFonts w:ascii="Arial" w:hAnsi="Arial" w:cs="Arial"/>
          <w:sz w:val="24"/>
          <w:szCs w:val="24"/>
        </w:rPr>
        <w:t>.</w:t>
      </w:r>
    </w:p>
    <w:p w:rsidR="00234315" w:rsidRPr="000C4819" w:rsidRDefault="00234315" w:rsidP="00234315">
      <w:pPr>
        <w:pStyle w:val="ListParagraph"/>
        <w:rPr>
          <w:rFonts w:ascii="Arial" w:hAnsi="Arial" w:cs="Arial"/>
          <w:sz w:val="16"/>
          <w:szCs w:val="16"/>
        </w:rPr>
      </w:pPr>
    </w:p>
    <w:p w:rsidR="00234315" w:rsidRDefault="00234315" w:rsidP="00234315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234315">
        <w:rPr>
          <w:rFonts w:ascii="Arial" w:hAnsi="Arial" w:cs="Arial"/>
          <w:b/>
          <w:color w:val="0000FF"/>
          <w:sz w:val="24"/>
          <w:szCs w:val="24"/>
        </w:rPr>
        <w:t>Special</w:t>
      </w:r>
      <w:r w:rsidR="00134D19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234315">
        <w:rPr>
          <w:rFonts w:ascii="Arial" w:hAnsi="Arial" w:cs="Arial"/>
          <w:b/>
          <w:color w:val="0000FF"/>
          <w:sz w:val="24"/>
          <w:szCs w:val="24"/>
        </w:rPr>
        <w:t>Note</w:t>
      </w:r>
      <w:r>
        <w:rPr>
          <w:rFonts w:ascii="Arial" w:hAnsi="Arial" w:cs="Arial"/>
          <w:sz w:val="24"/>
          <w:szCs w:val="24"/>
        </w:rPr>
        <w:t xml:space="preserve">: </w:t>
      </w:r>
      <w:r w:rsidRPr="00234315">
        <w:rPr>
          <w:rFonts w:ascii="Arial" w:hAnsi="Arial" w:cs="Arial"/>
          <w:sz w:val="24"/>
          <w:szCs w:val="24"/>
        </w:rPr>
        <w:t xml:space="preserve">The contract will be finalized subject to </w:t>
      </w:r>
      <w:r w:rsidRPr="00234315">
        <w:rPr>
          <w:rFonts w:ascii="Arial" w:hAnsi="Arial" w:cs="Arial"/>
          <w:b/>
          <w:color w:val="0000FF"/>
          <w:sz w:val="24"/>
          <w:szCs w:val="24"/>
        </w:rPr>
        <w:t>confirmation of stand approval from CII</w:t>
      </w:r>
      <w:r w:rsidRPr="00234315">
        <w:rPr>
          <w:rFonts w:ascii="Arial" w:hAnsi="Arial" w:cs="Arial"/>
          <w:sz w:val="24"/>
          <w:szCs w:val="24"/>
        </w:rPr>
        <w:t xml:space="preserve">. Bidders has to abound by the changes /modifications advised at the time of approval of the design </w:t>
      </w:r>
      <w:r>
        <w:rPr>
          <w:rFonts w:ascii="Arial" w:hAnsi="Arial" w:cs="Arial"/>
          <w:sz w:val="24"/>
          <w:szCs w:val="24"/>
        </w:rPr>
        <w:t>and</w:t>
      </w:r>
      <w:r w:rsidRPr="00234315">
        <w:rPr>
          <w:rFonts w:ascii="Arial" w:hAnsi="Arial" w:cs="Arial"/>
          <w:sz w:val="24"/>
          <w:szCs w:val="24"/>
        </w:rPr>
        <w:t xml:space="preserve"> to change the said pre-fabricated structure or any other feature so as to adhere to the basic design guidelines without any additional charges but within the contract price.</w:t>
      </w:r>
    </w:p>
    <w:p w:rsidR="00DA0823" w:rsidRPr="000C4819" w:rsidRDefault="00DA0823" w:rsidP="00DA0823">
      <w:pPr>
        <w:pStyle w:val="ListParagraph"/>
        <w:rPr>
          <w:rFonts w:ascii="Arial" w:hAnsi="Arial" w:cs="Arial"/>
          <w:sz w:val="16"/>
          <w:szCs w:val="16"/>
        </w:rPr>
      </w:pPr>
    </w:p>
    <w:p w:rsidR="00DA0823" w:rsidRDefault="00DA0823" w:rsidP="00DA0823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DA0823">
        <w:rPr>
          <w:rFonts w:ascii="Arial" w:hAnsi="Arial" w:cs="Arial"/>
          <w:b/>
          <w:color w:val="0000FF"/>
          <w:sz w:val="24"/>
          <w:szCs w:val="24"/>
        </w:rPr>
        <w:t>Nature of requirement</w:t>
      </w:r>
      <w:r w:rsidRPr="00DA0823">
        <w:rPr>
          <w:rFonts w:ascii="Arial" w:hAnsi="Arial" w:cs="Arial"/>
          <w:sz w:val="24"/>
          <w:szCs w:val="24"/>
        </w:rPr>
        <w:t xml:space="preserve">: The requirement projected in this tender is indicative in nature. The buyer (BEML Ltd) reserves </w:t>
      </w:r>
      <w:r>
        <w:rPr>
          <w:rFonts w:ascii="Arial" w:hAnsi="Arial" w:cs="Arial"/>
          <w:sz w:val="24"/>
          <w:szCs w:val="24"/>
        </w:rPr>
        <w:t xml:space="preserve">the </w:t>
      </w:r>
      <w:r w:rsidRPr="00DA0823">
        <w:rPr>
          <w:rFonts w:ascii="Arial" w:hAnsi="Arial" w:cs="Arial"/>
          <w:sz w:val="24"/>
          <w:szCs w:val="24"/>
        </w:rPr>
        <w:t xml:space="preserve">right to </w:t>
      </w:r>
      <w:r w:rsidRPr="00DA0823">
        <w:rPr>
          <w:rFonts w:ascii="Arial" w:hAnsi="Arial" w:cs="Arial"/>
          <w:b/>
          <w:color w:val="0000FF"/>
          <w:sz w:val="24"/>
          <w:szCs w:val="24"/>
        </w:rPr>
        <w:t>modify / change (including exercising of additional items)</w:t>
      </w:r>
      <w:r w:rsidRPr="00DA0823">
        <w:rPr>
          <w:rFonts w:ascii="Arial" w:hAnsi="Arial" w:cs="Arial"/>
          <w:sz w:val="24"/>
          <w:szCs w:val="24"/>
        </w:rPr>
        <w:t xml:space="preserve"> the quantities </w:t>
      </w:r>
      <w:r w:rsidRPr="00DA0823">
        <w:rPr>
          <w:rFonts w:ascii="Arial" w:hAnsi="Arial" w:cs="Arial"/>
          <w:b/>
          <w:color w:val="0000FF"/>
          <w:sz w:val="24"/>
          <w:szCs w:val="24"/>
        </w:rPr>
        <w:t>at any stage</w:t>
      </w:r>
      <w:r w:rsidR="00134D19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DA0823">
        <w:rPr>
          <w:rFonts w:ascii="Arial" w:hAnsi="Arial" w:cs="Arial"/>
          <w:sz w:val="24"/>
          <w:szCs w:val="24"/>
        </w:rPr>
        <w:t xml:space="preserve">for which the contractor shall agree to make such changes. For the items which are agreed in the tender, the cost for the change in quantities </w:t>
      </w:r>
      <w:r w:rsidRPr="00DA0823">
        <w:rPr>
          <w:rFonts w:ascii="Arial" w:hAnsi="Arial" w:cs="Arial"/>
          <w:b/>
          <w:color w:val="0000FF"/>
          <w:sz w:val="24"/>
          <w:szCs w:val="24"/>
        </w:rPr>
        <w:t>shall be adjusted in pro-rata basis</w:t>
      </w:r>
      <w:r w:rsidRPr="00DA0823">
        <w:rPr>
          <w:rFonts w:ascii="Arial" w:hAnsi="Arial" w:cs="Arial"/>
          <w:sz w:val="24"/>
          <w:szCs w:val="24"/>
        </w:rPr>
        <w:t>.</w:t>
      </w:r>
      <w:r w:rsidR="00134D19">
        <w:rPr>
          <w:rFonts w:ascii="Arial" w:hAnsi="Arial" w:cs="Arial"/>
          <w:sz w:val="24"/>
          <w:szCs w:val="24"/>
        </w:rPr>
        <w:t xml:space="preserve"> </w:t>
      </w:r>
      <w:r w:rsidRPr="00DA0823">
        <w:rPr>
          <w:rFonts w:ascii="Arial" w:hAnsi="Arial" w:cs="Arial"/>
          <w:sz w:val="24"/>
          <w:szCs w:val="24"/>
        </w:rPr>
        <w:t>For the items which are not agreed in the tender, the cost shall be mutually discussed &amp; agreed</w:t>
      </w:r>
      <w:r>
        <w:rPr>
          <w:rFonts w:ascii="Arial" w:hAnsi="Arial" w:cs="Arial"/>
          <w:sz w:val="24"/>
          <w:szCs w:val="24"/>
        </w:rPr>
        <w:t xml:space="preserve">. </w:t>
      </w:r>
      <w:r w:rsidRPr="00DA0823">
        <w:rPr>
          <w:rFonts w:ascii="Arial" w:hAnsi="Arial" w:cs="Arial"/>
          <w:b/>
          <w:color w:val="0000FF"/>
          <w:sz w:val="24"/>
          <w:szCs w:val="24"/>
        </w:rPr>
        <w:t>Any minor modification / re-work</w:t>
      </w:r>
      <w:r w:rsidR="00134D19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DA0823">
        <w:rPr>
          <w:rFonts w:ascii="Arial" w:hAnsi="Arial" w:cs="Arial"/>
          <w:sz w:val="24"/>
          <w:szCs w:val="24"/>
        </w:rPr>
        <w:t xml:space="preserve">suggested during execution to suit the ambience to be carried out </w:t>
      </w:r>
      <w:r w:rsidRPr="00DA0823">
        <w:rPr>
          <w:rFonts w:ascii="Arial" w:hAnsi="Arial" w:cs="Arial"/>
          <w:b/>
          <w:color w:val="0000FF"/>
          <w:sz w:val="24"/>
          <w:szCs w:val="24"/>
        </w:rPr>
        <w:t>without any extra charge</w:t>
      </w:r>
      <w:r w:rsidR="00134D19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 w:rsidRPr="00DA0823">
        <w:rPr>
          <w:rFonts w:ascii="Arial" w:hAnsi="Arial" w:cs="Arial"/>
          <w:sz w:val="24"/>
          <w:szCs w:val="24"/>
        </w:rPr>
        <w:t>to BEML Ltd, Bangalore</w:t>
      </w:r>
      <w:r>
        <w:rPr>
          <w:rFonts w:ascii="Arial" w:hAnsi="Arial" w:cs="Arial"/>
          <w:sz w:val="24"/>
          <w:szCs w:val="24"/>
        </w:rPr>
        <w:t>.</w:t>
      </w:r>
    </w:p>
    <w:p w:rsidR="00E86BA6" w:rsidRPr="000C4819" w:rsidRDefault="00E86BA6" w:rsidP="00E86BA6">
      <w:pPr>
        <w:pStyle w:val="ListParagraph"/>
        <w:rPr>
          <w:rFonts w:ascii="Arial" w:hAnsi="Arial" w:cs="Arial"/>
          <w:sz w:val="16"/>
          <w:szCs w:val="16"/>
        </w:rPr>
      </w:pPr>
    </w:p>
    <w:p w:rsidR="00E86BA6" w:rsidRDefault="00E86BA6" w:rsidP="00DA0823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sz w:val="24"/>
          <w:szCs w:val="24"/>
        </w:rPr>
      </w:pPr>
      <w:r w:rsidRPr="00E86BA6">
        <w:rPr>
          <w:rFonts w:ascii="Arial" w:hAnsi="Arial" w:cs="Arial"/>
          <w:b/>
          <w:color w:val="0000FF"/>
          <w:sz w:val="24"/>
          <w:szCs w:val="24"/>
        </w:rPr>
        <w:t>Inspection</w:t>
      </w:r>
      <w:r>
        <w:rPr>
          <w:rFonts w:ascii="Arial" w:hAnsi="Arial" w:cs="Arial"/>
          <w:sz w:val="24"/>
          <w:szCs w:val="24"/>
        </w:rPr>
        <w:t xml:space="preserve">: </w:t>
      </w:r>
      <w:r w:rsidRPr="00E86BA6">
        <w:rPr>
          <w:rFonts w:ascii="Arial" w:hAnsi="Arial" w:cs="Arial"/>
          <w:sz w:val="24"/>
          <w:szCs w:val="24"/>
        </w:rPr>
        <w:t xml:space="preserve">Inspection </w:t>
      </w:r>
      <w:r>
        <w:rPr>
          <w:rFonts w:ascii="Arial" w:hAnsi="Arial" w:cs="Arial"/>
          <w:sz w:val="24"/>
          <w:szCs w:val="24"/>
        </w:rPr>
        <w:t xml:space="preserve">will be done </w:t>
      </w:r>
      <w:r w:rsidRPr="00E86BA6">
        <w:rPr>
          <w:rFonts w:ascii="Arial" w:hAnsi="Arial" w:cs="Arial"/>
          <w:sz w:val="24"/>
          <w:szCs w:val="24"/>
        </w:rPr>
        <w:t>by BEML personnel immediately after handover of Stall</w:t>
      </w:r>
      <w:r>
        <w:rPr>
          <w:rFonts w:ascii="Arial" w:hAnsi="Arial" w:cs="Arial"/>
          <w:sz w:val="24"/>
          <w:szCs w:val="24"/>
        </w:rPr>
        <w:t xml:space="preserve"> on </w:t>
      </w:r>
      <w:r w:rsidR="00DA7441">
        <w:rPr>
          <w:rFonts w:ascii="Arial" w:hAnsi="Arial" w:cs="Arial"/>
          <w:b/>
          <w:color w:val="0000FF"/>
          <w:sz w:val="24"/>
          <w:szCs w:val="24"/>
        </w:rPr>
        <w:t>21</w:t>
      </w:r>
      <w:r w:rsidRPr="00E86BA6">
        <w:rPr>
          <w:rFonts w:ascii="Arial" w:hAnsi="Arial" w:cs="Arial"/>
          <w:b/>
          <w:color w:val="0000FF"/>
          <w:sz w:val="24"/>
          <w:szCs w:val="24"/>
        </w:rPr>
        <w:t>.10.201</w:t>
      </w:r>
      <w:r w:rsidR="00DA7441">
        <w:rPr>
          <w:rFonts w:ascii="Arial" w:hAnsi="Arial" w:cs="Arial"/>
          <w:b/>
          <w:color w:val="0000FF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</w:t>
      </w:r>
    </w:p>
    <w:p w:rsidR="00CD65E7" w:rsidRPr="000C4819" w:rsidRDefault="00CD65E7" w:rsidP="00CD65E7">
      <w:pPr>
        <w:pStyle w:val="ListParagraph"/>
        <w:rPr>
          <w:rFonts w:ascii="Arial" w:hAnsi="Arial" w:cs="Arial"/>
          <w:sz w:val="16"/>
          <w:szCs w:val="16"/>
        </w:rPr>
      </w:pPr>
    </w:p>
    <w:p w:rsidR="00CD65E7" w:rsidRPr="00DD3314" w:rsidRDefault="00C27EDB" w:rsidP="00DA0823">
      <w:pPr>
        <w:pStyle w:val="ListParagraph"/>
        <w:numPr>
          <w:ilvl w:val="0"/>
          <w:numId w:val="2"/>
        </w:numPr>
        <w:ind w:left="540" w:hanging="540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CD65E7">
        <w:rPr>
          <w:rFonts w:ascii="Arial" w:hAnsi="Arial" w:cs="Arial"/>
          <w:b/>
          <w:color w:val="0000FF"/>
          <w:sz w:val="24"/>
          <w:szCs w:val="24"/>
        </w:rPr>
        <w:t>Storage,</w:t>
      </w:r>
      <w:r w:rsidR="00CD65E7" w:rsidRPr="00CD65E7">
        <w:rPr>
          <w:rFonts w:ascii="Arial" w:hAnsi="Arial" w:cs="Arial"/>
          <w:b/>
          <w:color w:val="0000FF"/>
          <w:sz w:val="24"/>
          <w:szCs w:val="24"/>
        </w:rPr>
        <w:t xml:space="preserve"> removal of waste &amp; cleaning</w:t>
      </w:r>
      <w:r w:rsidR="00CD65E7">
        <w:rPr>
          <w:rFonts w:ascii="Arial" w:hAnsi="Arial" w:cs="Arial"/>
          <w:sz w:val="24"/>
          <w:szCs w:val="24"/>
        </w:rPr>
        <w:t xml:space="preserve">: </w:t>
      </w:r>
      <w:r w:rsidRPr="00C27EDB">
        <w:rPr>
          <w:rFonts w:ascii="Arial" w:hAnsi="Arial" w:cs="Arial"/>
          <w:sz w:val="24"/>
          <w:szCs w:val="24"/>
        </w:rPr>
        <w:t>During construction/dismantling of the stalls, the finalized bidder is responsible for discard of waste, packing material, construction material/debris etc.</w:t>
      </w:r>
    </w:p>
    <w:p w:rsidR="00C27EDB" w:rsidRDefault="00994464" w:rsidP="000C4819">
      <w:pPr>
        <w:jc w:val="both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 xml:space="preserve">Compliance report for PART – A </w:t>
      </w:r>
      <w:proofErr w:type="gramStart"/>
      <w:r w:rsidR="00AE050F">
        <w:rPr>
          <w:rFonts w:ascii="Arial" w:hAnsi="Arial" w:cs="Arial"/>
          <w:b/>
          <w:color w:val="0000FF"/>
          <w:sz w:val="24"/>
          <w:szCs w:val="24"/>
        </w:rPr>
        <w:t>shall be given</w:t>
      </w:r>
      <w:proofErr w:type="gramEnd"/>
      <w:r w:rsidR="00AE050F">
        <w:rPr>
          <w:rFonts w:ascii="Arial" w:hAnsi="Arial" w:cs="Arial"/>
          <w:b/>
          <w:color w:val="0000FF"/>
          <w:sz w:val="24"/>
          <w:szCs w:val="24"/>
        </w:rPr>
        <w:t xml:space="preserve"> as per Annexure I.</w:t>
      </w:r>
    </w:p>
    <w:p w:rsidR="000C4819" w:rsidRDefault="000C4819" w:rsidP="000C4819">
      <w:pPr>
        <w:jc w:val="both"/>
        <w:rPr>
          <w:rFonts w:ascii="Arial" w:hAnsi="Arial" w:cs="Arial"/>
          <w:b/>
          <w:color w:val="0000FF"/>
          <w:sz w:val="24"/>
          <w:szCs w:val="24"/>
        </w:rPr>
      </w:pPr>
    </w:p>
    <w:p w:rsidR="000C4819" w:rsidRDefault="000C4819" w:rsidP="000C4819">
      <w:pPr>
        <w:jc w:val="both"/>
        <w:rPr>
          <w:rFonts w:ascii="Arial" w:hAnsi="Arial" w:cs="Arial"/>
          <w:b/>
          <w:color w:val="0000FF"/>
          <w:sz w:val="24"/>
          <w:szCs w:val="24"/>
        </w:rPr>
      </w:pPr>
    </w:p>
    <w:p w:rsidR="000C4819" w:rsidRDefault="000C4819" w:rsidP="000C4819">
      <w:pPr>
        <w:jc w:val="both"/>
        <w:rPr>
          <w:rFonts w:ascii="Arial" w:hAnsi="Arial" w:cs="Arial"/>
          <w:b/>
          <w:color w:val="0000FF"/>
          <w:sz w:val="24"/>
          <w:szCs w:val="24"/>
        </w:rPr>
      </w:pPr>
    </w:p>
    <w:p w:rsidR="000C4819" w:rsidRDefault="000C4819" w:rsidP="000C4819">
      <w:pPr>
        <w:jc w:val="both"/>
        <w:rPr>
          <w:rFonts w:ascii="Arial" w:hAnsi="Arial" w:cs="Arial"/>
          <w:b/>
          <w:color w:val="0000FF"/>
          <w:sz w:val="24"/>
          <w:szCs w:val="24"/>
        </w:rPr>
      </w:pPr>
    </w:p>
    <w:p w:rsidR="000C4819" w:rsidRDefault="000C4819" w:rsidP="000C4819">
      <w:pPr>
        <w:jc w:val="both"/>
        <w:rPr>
          <w:rFonts w:ascii="Arial" w:hAnsi="Arial" w:cs="Arial"/>
          <w:b/>
          <w:color w:val="0000FF"/>
          <w:sz w:val="24"/>
          <w:szCs w:val="24"/>
        </w:rPr>
      </w:pPr>
    </w:p>
    <w:p w:rsidR="000C4819" w:rsidRDefault="000C4819" w:rsidP="000C4819">
      <w:pPr>
        <w:jc w:val="both"/>
        <w:rPr>
          <w:rFonts w:ascii="Arial" w:hAnsi="Arial" w:cs="Arial"/>
          <w:b/>
          <w:color w:val="0000FF"/>
          <w:sz w:val="24"/>
          <w:szCs w:val="24"/>
        </w:rPr>
      </w:pPr>
    </w:p>
    <w:p w:rsidR="00B1415A" w:rsidRDefault="009C26C8" w:rsidP="00B1415A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Contd</w:t>
      </w:r>
      <w:proofErr w:type="spellEnd"/>
      <w:r>
        <w:rPr>
          <w:rFonts w:ascii="Arial" w:hAnsi="Arial" w:cs="Arial"/>
          <w:sz w:val="24"/>
          <w:szCs w:val="24"/>
        </w:rPr>
        <w:t>…3</w:t>
      </w:r>
      <w:r w:rsidR="00B1415A">
        <w:rPr>
          <w:rFonts w:ascii="Arial" w:hAnsi="Arial" w:cs="Arial"/>
          <w:sz w:val="24"/>
          <w:szCs w:val="24"/>
        </w:rPr>
        <w:br w:type="page"/>
      </w:r>
    </w:p>
    <w:p w:rsidR="009C26C8" w:rsidRPr="009C26C8" w:rsidRDefault="009C26C8" w:rsidP="00B141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-3-</w:t>
      </w:r>
    </w:p>
    <w:p w:rsidR="00EC2782" w:rsidRDefault="000049E2" w:rsidP="00EC2782">
      <w:pPr>
        <w:spacing w:after="0"/>
        <w:jc w:val="center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>ANNEXURE A</w:t>
      </w:r>
      <w:r w:rsidR="00C527F2">
        <w:rPr>
          <w:rFonts w:ascii="Arial" w:hAnsi="Arial" w:cs="Arial"/>
          <w:b/>
          <w:color w:val="0000FF"/>
          <w:sz w:val="24"/>
          <w:szCs w:val="24"/>
        </w:rPr>
        <w:t xml:space="preserve"> - </w:t>
      </w:r>
      <w:r w:rsidR="00C527F2" w:rsidRPr="00C527F2">
        <w:rPr>
          <w:rFonts w:ascii="Arial" w:hAnsi="Arial" w:cs="Arial"/>
          <w:b/>
          <w:color w:val="0000FF"/>
          <w:sz w:val="24"/>
          <w:szCs w:val="24"/>
        </w:rPr>
        <w:t xml:space="preserve">DETAILS OF INTERIORS </w:t>
      </w:r>
      <w:r w:rsidR="00C527F2">
        <w:rPr>
          <w:rFonts w:ascii="Arial" w:hAnsi="Arial" w:cs="Arial"/>
          <w:b/>
          <w:color w:val="0000FF"/>
          <w:sz w:val="24"/>
          <w:szCs w:val="24"/>
        </w:rPr>
        <w:t>WITH</w:t>
      </w:r>
      <w:r w:rsidR="00C527F2" w:rsidRPr="00C527F2">
        <w:rPr>
          <w:rFonts w:ascii="Arial" w:hAnsi="Arial" w:cs="Arial"/>
          <w:b/>
          <w:color w:val="0000FF"/>
          <w:sz w:val="24"/>
          <w:szCs w:val="24"/>
        </w:rPr>
        <w:t xml:space="preserve"> INDICATIVE QUANTITIES</w:t>
      </w:r>
      <w:r w:rsidR="005B08CC">
        <w:rPr>
          <w:rFonts w:ascii="Arial" w:hAnsi="Arial" w:cs="Arial"/>
          <w:b/>
          <w:color w:val="0000FF"/>
          <w:sz w:val="24"/>
          <w:szCs w:val="24"/>
        </w:rPr>
        <w:t xml:space="preserve"> </w:t>
      </w:r>
    </w:p>
    <w:p w:rsidR="000C4819" w:rsidRDefault="00EC2782" w:rsidP="00EC2782">
      <w:pPr>
        <w:spacing w:after="0"/>
        <w:jc w:val="center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>(</w:t>
      </w:r>
      <w:r w:rsidR="005B08CC">
        <w:rPr>
          <w:rFonts w:ascii="Arial" w:hAnsi="Arial" w:cs="Arial"/>
          <w:b/>
          <w:color w:val="0000FF"/>
          <w:sz w:val="24"/>
          <w:szCs w:val="24"/>
        </w:rPr>
        <w:t xml:space="preserve">TO </w:t>
      </w:r>
      <w:proofErr w:type="gramStart"/>
      <w:r w:rsidR="005B08CC">
        <w:rPr>
          <w:rFonts w:ascii="Arial" w:hAnsi="Arial" w:cs="Arial"/>
          <w:b/>
          <w:color w:val="0000FF"/>
          <w:sz w:val="24"/>
          <w:szCs w:val="24"/>
        </w:rPr>
        <w:t>BE PROVIDED</w:t>
      </w:r>
      <w:proofErr w:type="gramEnd"/>
      <w:r w:rsidR="005B08CC">
        <w:rPr>
          <w:rFonts w:ascii="Arial" w:hAnsi="Arial" w:cs="Arial"/>
          <w:b/>
          <w:color w:val="0000FF"/>
          <w:sz w:val="24"/>
          <w:szCs w:val="24"/>
        </w:rPr>
        <w:t xml:space="preserve"> BY THE CONTRACTOR</w:t>
      </w:r>
      <w:r>
        <w:rPr>
          <w:rFonts w:ascii="Arial" w:hAnsi="Arial" w:cs="Arial"/>
          <w:b/>
          <w:color w:val="0000FF"/>
          <w:sz w:val="24"/>
          <w:szCs w:val="24"/>
        </w:rPr>
        <w:t>)</w:t>
      </w:r>
    </w:p>
    <w:tbl>
      <w:tblPr>
        <w:tblW w:w="9106" w:type="dxa"/>
        <w:jc w:val="center"/>
        <w:tblInd w:w="-326" w:type="dxa"/>
        <w:tblLook w:val="04A0"/>
      </w:tblPr>
      <w:tblGrid>
        <w:gridCol w:w="601"/>
        <w:gridCol w:w="6912"/>
        <w:gridCol w:w="765"/>
        <w:gridCol w:w="828"/>
      </w:tblGrid>
      <w:tr w:rsidR="008B68D0" w:rsidRPr="008B68D0" w:rsidTr="002E5C54">
        <w:trPr>
          <w:trHeight w:val="395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SETUP &amp; DÉCOR FOR STALL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Unit</w:t>
            </w:r>
          </w:p>
        </w:tc>
      </w:tr>
      <w:tr w:rsidR="008B68D0" w:rsidRPr="008B68D0" w:rsidTr="002E5C54">
        <w:trPr>
          <w:trHeight w:val="1430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Ere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ction of stall with pre-fab octo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norm system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duly powder coated along 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th aluminum section - front fascia in Maxima Structure as per approved design of CII &amp; the back walls in Octonorm, floor </w:t>
            </w:r>
            <w:r w:rsidR="00532CDE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carpeting,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lighting etc. (all on hire basis</w:t>
            </w:r>
            <w:r w:rsidR="00532CDE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on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an area of </w:t>
            </w:r>
            <w:r w:rsidR="0056103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99</w:t>
            </w:r>
            <w:r w:rsidRPr="00532C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Sq.mtr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and dismantling.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Job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Lockable Table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System Table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066977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Stackable Leatherite Chairs (Black)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Spot Lights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Double Power Socket of 5Amps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G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Waste Paper bin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H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New Carpet on floor (Color</w:t>
            </w:r>
            <w:r w:rsidR="0056103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to suit design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BEML Stall Elements as per Design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Reception Table as per design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Branding of logo for reception table in front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Reception - Revolving Chairs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Round Table Glass Top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sz w:val="24"/>
                <w:szCs w:val="24"/>
              </w:rPr>
              <w:t>LED / LCD TV - 42" with DVD Player &amp; Cables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Branding Table Panel for LED / LCD TV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G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Digital Vinyl Print of Logo on sun board fixed on TV table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ind w:right="-11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Extra Panels &amp; Doors for - Visitors Room, Pantry, Branding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Extra Panels required to build up the Visitors Room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66CB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Door Panel for the Visitors Room &amp; Pantry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Top Panels on the side walls 3000mm x 500mm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7727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Digital Vinyl Print for top panels &amp; pasting - 4ft x 3ft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7727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Visitors Room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Leather Sofa 3 Seater (Black)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77270F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="008B68D0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Centre Coffee Table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77270F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="008B68D0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Side Coffee Table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77270F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="008B68D0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LED / LCD - 32" Size with Stand &amp; DVD Player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77270F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="008B68D0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B68D0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Glass Shelf mounted on the Wall 1000mm x 305mm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8B68D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8D0" w:rsidRPr="008B68D0" w:rsidRDefault="0077270F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="008B68D0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Pantry Room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532CDE" w:rsidRPr="00532CDE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32C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532CDE" w:rsidRPr="00532CDE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32CD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Unit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Fridge 165 </w:t>
            </w:r>
            <w:proofErr w:type="spellStart"/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Ltr</w:t>
            </w:r>
            <w:proofErr w:type="spellEnd"/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Lockable Cupboard with key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Podium (for Tea Dispenser) - 1m x 0.5m x 1m Ht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Glass Shelf mounted on the Wall 1000mm x 305mm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Coffee &amp; Tea vending Machine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Attender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32CDE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G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Waste Paper Bin &amp; Waste paper bag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CDE" w:rsidRPr="008B68D0" w:rsidRDefault="00532CDE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B1415A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B1415A" w:rsidRPr="008B68D0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B1415A" w:rsidRPr="008B68D0" w:rsidRDefault="00B1415A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Storage Room with lock and key (16 sq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mtr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approx)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</w:tcPr>
          <w:p w:rsidR="00B1415A" w:rsidRPr="00613451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34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Qty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B1415A" w:rsidRPr="00613451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34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Unit</w:t>
            </w:r>
          </w:p>
        </w:tc>
      </w:tr>
      <w:tr w:rsidR="00B1415A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15A" w:rsidRPr="008B68D0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15A" w:rsidRPr="00466CBB" w:rsidRDefault="00B1415A" w:rsidP="002E5C5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466CB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Shelves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15A" w:rsidRPr="008B68D0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15A" w:rsidRPr="008B68D0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B1415A" w:rsidRPr="008B68D0" w:rsidTr="002E5C54">
        <w:trPr>
          <w:trHeight w:val="31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15A" w:rsidRPr="008B68D0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15A" w:rsidRPr="00466CBB" w:rsidRDefault="00B1415A" w:rsidP="002E5C5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466CB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Lockable cupboard with key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15A" w:rsidRPr="008B68D0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15A" w:rsidRPr="008B68D0" w:rsidRDefault="00B1415A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</w:tbl>
    <w:p w:rsidR="00EC2782" w:rsidRDefault="00EC2782" w:rsidP="009C26C8">
      <w:pPr>
        <w:ind w:left="630" w:hanging="630"/>
        <w:jc w:val="center"/>
        <w:rPr>
          <w:rFonts w:ascii="Arial" w:hAnsi="Arial" w:cs="Arial"/>
          <w:sz w:val="24"/>
          <w:szCs w:val="24"/>
        </w:rPr>
      </w:pPr>
    </w:p>
    <w:p w:rsidR="009C26C8" w:rsidRDefault="009C26C8" w:rsidP="009C26C8">
      <w:pPr>
        <w:ind w:left="630" w:hanging="63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-4-</w:t>
      </w:r>
    </w:p>
    <w:tbl>
      <w:tblPr>
        <w:tblW w:w="9110" w:type="dxa"/>
        <w:jc w:val="center"/>
        <w:tblInd w:w="93" w:type="dxa"/>
        <w:tblLook w:val="04A0"/>
      </w:tblPr>
      <w:tblGrid>
        <w:gridCol w:w="605"/>
        <w:gridCol w:w="6912"/>
        <w:gridCol w:w="765"/>
        <w:gridCol w:w="828"/>
      </w:tblGrid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Pantry &amp; Reception Facilities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Pantry Facilities &amp; Services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Job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Reception Facilities &amp; Services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Job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Reception &amp; Hostess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Female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Hostess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for reception &amp; registration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1319AF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(In </w:t>
            </w:r>
            <w:r w:rsidR="009C26C8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formal </w:t>
            </w:r>
            <w:proofErr w:type="spellStart"/>
            <w:r w:rsidR="009C26C8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saree</w:t>
            </w:r>
            <w:proofErr w:type="spellEnd"/>
            <w:r w:rsidR="009C26C8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as dress code)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Fish Bowl for business card drop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Branding &amp; Display Stands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Bromides for Panels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496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Digital Vinyl print for Panels of size 1000mm x 2450mm (32 sq ft) - 13 Panels</w:t>
            </w:r>
            <w:r w:rsidR="004134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[32x13 = 416 </w:t>
            </w:r>
            <w:proofErr w:type="spellStart"/>
            <w:r w:rsidR="004134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Sq.ft</w:t>
            </w:r>
            <w:proofErr w:type="spellEnd"/>
            <w:r w:rsidR="004134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]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Sq.ft</w:t>
            </w:r>
            <w:proofErr w:type="spellEnd"/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Pasting of Vinyl prints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Display stands for models in maxima structure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2000mm x 609mm x 750mm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66CB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00mm x 609mm x 750mm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  <w:r w:rsidR="009C26C8"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00mm x 609mm x 750mm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Brochure Stands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466CBB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GREENS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Plants &amp; Flower pots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F97710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F977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LIGHT &amp; FITTINGS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Light arrangement for Visitors room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Light Arrangement for Pantry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Spot Light for bromides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F977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MISCELLANEOUS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sz w:val="24"/>
                <w:szCs w:val="24"/>
              </w:rPr>
              <w:t>Cartage &amp; Transportation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Job</w:t>
            </w:r>
          </w:p>
        </w:tc>
      </w:tr>
      <w:tr w:rsidR="009C26C8" w:rsidRPr="008B68D0" w:rsidTr="002E5C54">
        <w:trPr>
          <w:trHeight w:val="511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sz w:val="24"/>
                <w:szCs w:val="24"/>
              </w:rPr>
              <w:t>Installation with Dismantling of material of the stall &amp; heavy equipments &amp; models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Job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F977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ADDITIONAL ITEMS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Unit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sz w:val="24"/>
                <w:szCs w:val="24"/>
              </w:rPr>
              <w:t>Leather sofa 2 seater (Black)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sz w:val="24"/>
                <w:szCs w:val="24"/>
              </w:rPr>
              <w:t>Specification stand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sz w:val="24"/>
                <w:szCs w:val="24"/>
              </w:rPr>
              <w:t>Still Digital Photography for 3 days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  <w:tr w:rsidR="009C26C8" w:rsidRPr="008B68D0" w:rsidTr="002E5C54">
        <w:trPr>
          <w:trHeight w:val="293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6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sz w:val="24"/>
                <w:szCs w:val="24"/>
              </w:rPr>
              <w:t>Videography for 3 days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B68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6C8" w:rsidRPr="008B68D0" w:rsidRDefault="009C26C8" w:rsidP="002E5C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</w:t>
            </w:r>
          </w:p>
        </w:tc>
      </w:tr>
    </w:tbl>
    <w:p w:rsidR="00F97710" w:rsidRDefault="0019310C" w:rsidP="00800C39">
      <w:pPr>
        <w:ind w:left="630" w:hanging="6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F97710">
        <w:rPr>
          <w:rFonts w:ascii="Arial" w:hAnsi="Arial" w:cs="Arial"/>
          <w:sz w:val="24"/>
          <w:szCs w:val="24"/>
        </w:rPr>
        <w:t>till photography</w:t>
      </w:r>
      <w:r>
        <w:rPr>
          <w:rFonts w:ascii="Arial" w:hAnsi="Arial" w:cs="Arial"/>
          <w:sz w:val="24"/>
          <w:szCs w:val="24"/>
        </w:rPr>
        <w:t xml:space="preserve"> and </w:t>
      </w:r>
      <w:proofErr w:type="spellStart"/>
      <w:r w:rsidRPr="008B68D0">
        <w:rPr>
          <w:rFonts w:ascii="Arial" w:eastAsia="Times New Roman" w:hAnsi="Arial" w:cs="Arial"/>
          <w:sz w:val="24"/>
          <w:szCs w:val="24"/>
        </w:rPr>
        <w:t>Videography</w:t>
      </w:r>
      <w:proofErr w:type="spellEnd"/>
      <w:r w:rsidR="00F97710">
        <w:rPr>
          <w:rFonts w:ascii="Arial" w:hAnsi="Arial" w:cs="Arial"/>
          <w:sz w:val="24"/>
          <w:szCs w:val="24"/>
        </w:rPr>
        <w:t xml:space="preserve"> is required </w:t>
      </w:r>
      <w:r>
        <w:rPr>
          <w:rFonts w:ascii="Arial" w:hAnsi="Arial" w:cs="Arial"/>
          <w:sz w:val="24"/>
          <w:szCs w:val="24"/>
        </w:rPr>
        <w:t>exclusively for</w:t>
      </w:r>
      <w:r w:rsidR="00F97710">
        <w:rPr>
          <w:rFonts w:ascii="Arial" w:hAnsi="Arial" w:cs="Arial"/>
          <w:sz w:val="24"/>
          <w:szCs w:val="24"/>
        </w:rPr>
        <w:t xml:space="preserve"> BEML stall.</w:t>
      </w:r>
    </w:p>
    <w:p w:rsidR="00F97710" w:rsidRDefault="00F97710" w:rsidP="00FB6A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Stall contractors shall be responsible for unloadin</w:t>
      </w:r>
      <w:r w:rsidR="00FB6A68">
        <w:rPr>
          <w:rFonts w:ascii="Arial" w:hAnsi="Arial" w:cs="Arial"/>
          <w:sz w:val="24"/>
          <w:szCs w:val="24"/>
        </w:rPr>
        <w:t xml:space="preserve">g / unpacking of product models </w:t>
      </w:r>
      <w:r>
        <w:rPr>
          <w:rFonts w:ascii="Arial" w:hAnsi="Arial" w:cs="Arial"/>
          <w:sz w:val="24"/>
          <w:szCs w:val="24"/>
        </w:rPr>
        <w:t>from the vehicle at the exhibition venue.</w:t>
      </w:r>
    </w:p>
    <w:p w:rsidR="00F97710" w:rsidRPr="003B71AF" w:rsidRDefault="00F97710" w:rsidP="00FB6A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After completion of exhibition, stall contractor shall </w:t>
      </w:r>
      <w:r w:rsidR="00FB6A68">
        <w:rPr>
          <w:rFonts w:ascii="Arial" w:hAnsi="Arial" w:cs="Arial"/>
          <w:sz w:val="24"/>
          <w:szCs w:val="24"/>
        </w:rPr>
        <w:t xml:space="preserve">be responsible for packing and </w:t>
      </w:r>
      <w:r>
        <w:rPr>
          <w:rFonts w:ascii="Arial" w:hAnsi="Arial" w:cs="Arial"/>
          <w:sz w:val="24"/>
          <w:szCs w:val="24"/>
        </w:rPr>
        <w:t xml:space="preserve">loading of </w:t>
      </w:r>
      <w:r w:rsidRPr="003B71AF">
        <w:rPr>
          <w:rFonts w:ascii="Arial" w:hAnsi="Arial" w:cs="Arial"/>
          <w:sz w:val="24"/>
          <w:szCs w:val="24"/>
        </w:rPr>
        <w:t>product models for transportation.</w:t>
      </w:r>
    </w:p>
    <w:p w:rsidR="00F97710" w:rsidRPr="003B71AF" w:rsidRDefault="00AE050F" w:rsidP="00DC0F7F">
      <w:pPr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3B71AF">
        <w:rPr>
          <w:rFonts w:ascii="Arial" w:hAnsi="Arial" w:cs="Arial"/>
          <w:b/>
          <w:color w:val="0000FF"/>
          <w:sz w:val="24"/>
          <w:szCs w:val="24"/>
        </w:rPr>
        <w:t xml:space="preserve">Compliance report for ANNEXURE – A </w:t>
      </w:r>
      <w:proofErr w:type="gramStart"/>
      <w:r w:rsidRPr="003B71AF">
        <w:rPr>
          <w:rFonts w:ascii="Arial" w:hAnsi="Arial" w:cs="Arial"/>
          <w:b/>
          <w:color w:val="0000FF"/>
          <w:sz w:val="24"/>
          <w:szCs w:val="24"/>
        </w:rPr>
        <w:t>shall be given</w:t>
      </w:r>
      <w:proofErr w:type="gramEnd"/>
      <w:r w:rsidRPr="003B71AF">
        <w:rPr>
          <w:rFonts w:ascii="Arial" w:hAnsi="Arial" w:cs="Arial"/>
          <w:b/>
          <w:color w:val="0000FF"/>
          <w:sz w:val="24"/>
          <w:szCs w:val="24"/>
        </w:rPr>
        <w:t xml:space="preserve"> as per Annexure II.</w:t>
      </w:r>
    </w:p>
    <w:p w:rsidR="005E198A" w:rsidRDefault="005E198A" w:rsidP="008B3035">
      <w:pPr>
        <w:jc w:val="center"/>
        <w:rPr>
          <w:rFonts w:ascii="Arial" w:hAnsi="Arial" w:cs="Arial"/>
          <w:sz w:val="24"/>
          <w:szCs w:val="24"/>
        </w:rPr>
      </w:pPr>
    </w:p>
    <w:p w:rsidR="008B3035" w:rsidRDefault="00F97710" w:rsidP="008B303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-6</w:t>
      </w:r>
      <w:r w:rsidR="008B3035">
        <w:rPr>
          <w:rFonts w:ascii="Arial" w:hAnsi="Arial" w:cs="Arial"/>
          <w:sz w:val="24"/>
          <w:szCs w:val="24"/>
        </w:rPr>
        <w:t>-</w:t>
      </w:r>
    </w:p>
    <w:p w:rsidR="005B08CC" w:rsidRDefault="008B3035" w:rsidP="005E198A">
      <w:pPr>
        <w:spacing w:after="0"/>
        <w:jc w:val="center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 xml:space="preserve">ANNEXURE B – LIST </w:t>
      </w:r>
      <w:proofErr w:type="gramStart"/>
      <w:r>
        <w:rPr>
          <w:rFonts w:ascii="Arial" w:hAnsi="Arial" w:cs="Arial"/>
          <w:b/>
          <w:color w:val="0000FF"/>
          <w:sz w:val="24"/>
          <w:szCs w:val="24"/>
        </w:rPr>
        <w:t xml:space="preserve">OF </w:t>
      </w:r>
      <w:r w:rsidR="005B08CC">
        <w:rPr>
          <w:rFonts w:ascii="Arial" w:hAnsi="Arial" w:cs="Arial"/>
          <w:b/>
          <w:color w:val="0000FF"/>
          <w:sz w:val="24"/>
          <w:szCs w:val="24"/>
        </w:rPr>
        <w:t xml:space="preserve"> BEML</w:t>
      </w:r>
      <w:proofErr w:type="gramEnd"/>
      <w:r w:rsidR="005B08CC">
        <w:rPr>
          <w:rFonts w:ascii="Arial" w:hAnsi="Arial" w:cs="Arial"/>
          <w:b/>
          <w:color w:val="0000FF"/>
          <w:sz w:val="24"/>
          <w:szCs w:val="24"/>
        </w:rPr>
        <w:t xml:space="preserve"> </w:t>
      </w:r>
      <w:r>
        <w:rPr>
          <w:rFonts w:ascii="Arial" w:hAnsi="Arial" w:cs="Arial"/>
          <w:b/>
          <w:color w:val="0000FF"/>
          <w:sz w:val="24"/>
          <w:szCs w:val="24"/>
        </w:rPr>
        <w:t>EXHIBITS</w:t>
      </w:r>
    </w:p>
    <w:p w:rsidR="008B3035" w:rsidRDefault="005B08CC" w:rsidP="005E198A">
      <w:pPr>
        <w:spacing w:after="0"/>
        <w:jc w:val="center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>(WILL BE PROVIDED BY BEML)</w:t>
      </w:r>
    </w:p>
    <w:tbl>
      <w:tblPr>
        <w:tblStyle w:val="TableGrid"/>
        <w:tblW w:w="0" w:type="auto"/>
        <w:tblLook w:val="04A0"/>
      </w:tblPr>
      <w:tblGrid>
        <w:gridCol w:w="647"/>
        <w:gridCol w:w="3601"/>
        <w:gridCol w:w="1342"/>
        <w:gridCol w:w="1258"/>
        <w:gridCol w:w="1258"/>
        <w:gridCol w:w="1269"/>
      </w:tblGrid>
      <w:tr w:rsidR="00F811BC" w:rsidTr="00F97710">
        <w:trPr>
          <w:trHeight w:val="845"/>
        </w:trPr>
        <w:tc>
          <w:tcPr>
            <w:tcW w:w="647" w:type="dxa"/>
            <w:vAlign w:val="center"/>
          </w:tcPr>
          <w:p w:rsidR="008B3035" w:rsidRPr="00321F56" w:rsidRDefault="008B3035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Sl. No.</w:t>
            </w:r>
          </w:p>
        </w:tc>
        <w:tc>
          <w:tcPr>
            <w:tcW w:w="3601" w:type="dxa"/>
            <w:vAlign w:val="center"/>
          </w:tcPr>
          <w:p w:rsidR="008B3035" w:rsidRPr="00321F56" w:rsidRDefault="008B3035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1342" w:type="dxa"/>
            <w:vAlign w:val="center"/>
          </w:tcPr>
          <w:p w:rsidR="008B3035" w:rsidRPr="00321F56" w:rsidRDefault="008B3035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Weight in kg/No</w:t>
            </w:r>
          </w:p>
        </w:tc>
        <w:tc>
          <w:tcPr>
            <w:tcW w:w="1258" w:type="dxa"/>
            <w:vAlign w:val="center"/>
          </w:tcPr>
          <w:p w:rsidR="008B3035" w:rsidRPr="00321F56" w:rsidRDefault="008B3035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Length</w:t>
            </w:r>
          </w:p>
        </w:tc>
        <w:tc>
          <w:tcPr>
            <w:tcW w:w="1258" w:type="dxa"/>
            <w:vAlign w:val="center"/>
          </w:tcPr>
          <w:p w:rsidR="008B3035" w:rsidRPr="00321F56" w:rsidRDefault="008B3035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Width</w:t>
            </w:r>
          </w:p>
        </w:tc>
        <w:tc>
          <w:tcPr>
            <w:tcW w:w="1269" w:type="dxa"/>
            <w:vAlign w:val="center"/>
          </w:tcPr>
          <w:p w:rsidR="008B3035" w:rsidRPr="00321F56" w:rsidRDefault="008B3035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Height</w:t>
            </w:r>
          </w:p>
        </w:tc>
      </w:tr>
      <w:tr w:rsidR="00F811BC" w:rsidTr="00F97710">
        <w:trPr>
          <w:trHeight w:val="607"/>
        </w:trPr>
        <w:tc>
          <w:tcPr>
            <w:tcW w:w="647" w:type="dxa"/>
            <w:vAlign w:val="center"/>
          </w:tcPr>
          <w:p w:rsidR="008B3035" w:rsidRPr="00F811BC" w:rsidRDefault="00F811BC" w:rsidP="008B30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601" w:type="dxa"/>
            <w:vAlign w:val="center"/>
          </w:tcPr>
          <w:p w:rsidR="008B3035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MRS1 Metro car (1:50)</w:t>
            </w:r>
          </w:p>
        </w:tc>
        <w:tc>
          <w:tcPr>
            <w:tcW w:w="1342" w:type="dxa"/>
            <w:vAlign w:val="center"/>
          </w:tcPr>
          <w:p w:rsidR="008B3035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8B3035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500mm</w:t>
            </w:r>
          </w:p>
        </w:tc>
        <w:tc>
          <w:tcPr>
            <w:tcW w:w="1258" w:type="dxa"/>
            <w:vAlign w:val="center"/>
          </w:tcPr>
          <w:p w:rsidR="008B3035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8B3035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  <w:tr w:rsidR="00F97710" w:rsidTr="00F97710">
        <w:trPr>
          <w:trHeight w:val="638"/>
        </w:trPr>
        <w:tc>
          <w:tcPr>
            <w:tcW w:w="647" w:type="dxa"/>
            <w:vAlign w:val="center"/>
          </w:tcPr>
          <w:p w:rsidR="00F97710" w:rsidRPr="00F811BC" w:rsidRDefault="00F97710" w:rsidP="008B30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01" w:type="dxa"/>
            <w:vAlign w:val="center"/>
          </w:tcPr>
          <w:p w:rsidR="00F97710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Bangalore metro car with third rail (1:50)</w:t>
            </w:r>
          </w:p>
        </w:tc>
        <w:tc>
          <w:tcPr>
            <w:tcW w:w="1342" w:type="dxa"/>
            <w:vAlign w:val="center"/>
          </w:tcPr>
          <w:p w:rsidR="00F97710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500mm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  <w:tr w:rsidR="00F97710" w:rsidTr="00F97710">
        <w:trPr>
          <w:trHeight w:val="575"/>
        </w:trPr>
        <w:tc>
          <w:tcPr>
            <w:tcW w:w="647" w:type="dxa"/>
            <w:vAlign w:val="center"/>
          </w:tcPr>
          <w:p w:rsidR="00F97710" w:rsidRPr="00F811BC" w:rsidRDefault="00F97710" w:rsidP="00D91D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601" w:type="dxa"/>
            <w:vAlign w:val="center"/>
          </w:tcPr>
          <w:p w:rsidR="00F97710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8-wheeler DETC (1:50)</w:t>
            </w:r>
          </w:p>
        </w:tc>
        <w:tc>
          <w:tcPr>
            <w:tcW w:w="1342" w:type="dxa"/>
            <w:vAlign w:val="center"/>
          </w:tcPr>
          <w:p w:rsidR="00F97710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500mm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  <w:tr w:rsidR="00F97710" w:rsidTr="00F97710">
        <w:trPr>
          <w:trHeight w:val="575"/>
        </w:trPr>
        <w:tc>
          <w:tcPr>
            <w:tcW w:w="647" w:type="dxa"/>
            <w:vAlign w:val="center"/>
          </w:tcPr>
          <w:p w:rsidR="00F97710" w:rsidRPr="00F811BC" w:rsidRDefault="00F97710" w:rsidP="00D91D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601" w:type="dxa"/>
            <w:vAlign w:val="center"/>
          </w:tcPr>
          <w:p w:rsidR="00F97710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DMRC CMV (1:50)</w:t>
            </w:r>
          </w:p>
        </w:tc>
        <w:tc>
          <w:tcPr>
            <w:tcW w:w="1342" w:type="dxa"/>
            <w:vAlign w:val="center"/>
          </w:tcPr>
          <w:p w:rsidR="00F97710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500mm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  <w:tr w:rsidR="00F97710" w:rsidTr="00F97710">
        <w:trPr>
          <w:trHeight w:val="575"/>
        </w:trPr>
        <w:tc>
          <w:tcPr>
            <w:tcW w:w="647" w:type="dxa"/>
            <w:vAlign w:val="center"/>
          </w:tcPr>
          <w:p w:rsidR="00F97710" w:rsidRPr="00F811BC" w:rsidRDefault="00F97710" w:rsidP="00D91D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601" w:type="dxa"/>
            <w:vAlign w:val="center"/>
          </w:tcPr>
          <w:p w:rsidR="00F97710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KMRCL, metro car (1:50)</w:t>
            </w:r>
          </w:p>
        </w:tc>
        <w:tc>
          <w:tcPr>
            <w:tcW w:w="1342" w:type="dxa"/>
            <w:vAlign w:val="center"/>
          </w:tcPr>
          <w:p w:rsidR="00F97710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500mm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  <w:tr w:rsidR="00F97710" w:rsidTr="00F97710">
        <w:trPr>
          <w:trHeight w:val="607"/>
        </w:trPr>
        <w:tc>
          <w:tcPr>
            <w:tcW w:w="647" w:type="dxa"/>
            <w:vAlign w:val="center"/>
          </w:tcPr>
          <w:p w:rsidR="00F97710" w:rsidRPr="00F811BC" w:rsidRDefault="00F97710" w:rsidP="00D91D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601" w:type="dxa"/>
            <w:vAlign w:val="center"/>
          </w:tcPr>
          <w:p w:rsidR="00F97710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DMRC metro car (1:50)</w:t>
            </w:r>
          </w:p>
        </w:tc>
        <w:tc>
          <w:tcPr>
            <w:tcW w:w="1342" w:type="dxa"/>
            <w:vAlign w:val="center"/>
          </w:tcPr>
          <w:p w:rsidR="00F97710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500mm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  <w:tr w:rsidR="00F97710" w:rsidTr="00F97710">
        <w:trPr>
          <w:trHeight w:val="607"/>
        </w:trPr>
        <w:tc>
          <w:tcPr>
            <w:tcW w:w="647" w:type="dxa"/>
            <w:vAlign w:val="center"/>
          </w:tcPr>
          <w:p w:rsidR="00F97710" w:rsidRDefault="00F97710" w:rsidP="00D91D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601" w:type="dxa"/>
            <w:vAlign w:val="center"/>
          </w:tcPr>
          <w:p w:rsidR="00F97710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MRS1 Train set (6 cars) (1:100)</w:t>
            </w:r>
          </w:p>
        </w:tc>
        <w:tc>
          <w:tcPr>
            <w:tcW w:w="1342" w:type="dxa"/>
            <w:vAlign w:val="center"/>
          </w:tcPr>
          <w:p w:rsidR="00F97710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2000mm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  <w:tr w:rsidR="00F97710" w:rsidTr="00F97710">
        <w:trPr>
          <w:trHeight w:val="607"/>
        </w:trPr>
        <w:tc>
          <w:tcPr>
            <w:tcW w:w="647" w:type="dxa"/>
            <w:vAlign w:val="center"/>
          </w:tcPr>
          <w:p w:rsidR="00F97710" w:rsidRDefault="00F97710" w:rsidP="00D91D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601" w:type="dxa"/>
            <w:vAlign w:val="center"/>
          </w:tcPr>
          <w:p w:rsidR="00F97710" w:rsidRPr="00F811BC" w:rsidRDefault="00F97710" w:rsidP="00F81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MEMU 3-ph (DMC+3TC) (1:100)</w:t>
            </w:r>
          </w:p>
        </w:tc>
        <w:tc>
          <w:tcPr>
            <w:tcW w:w="1342" w:type="dxa"/>
            <w:vAlign w:val="center"/>
          </w:tcPr>
          <w:p w:rsidR="00F97710" w:rsidRPr="00321F56" w:rsidRDefault="00F97710" w:rsidP="008B30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1500mm</w:t>
            </w:r>
          </w:p>
        </w:tc>
        <w:tc>
          <w:tcPr>
            <w:tcW w:w="1258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  <w:tc>
          <w:tcPr>
            <w:tcW w:w="1269" w:type="dxa"/>
            <w:vAlign w:val="center"/>
          </w:tcPr>
          <w:p w:rsidR="00F97710" w:rsidRPr="00321F56" w:rsidRDefault="00F97710" w:rsidP="00EC05C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1F56">
              <w:rPr>
                <w:rFonts w:ascii="Arial" w:hAnsi="Arial" w:cs="Arial"/>
                <w:b/>
                <w:sz w:val="24"/>
                <w:szCs w:val="24"/>
              </w:rPr>
              <w:t>200mm</w:t>
            </w:r>
          </w:p>
        </w:tc>
      </w:tr>
    </w:tbl>
    <w:p w:rsidR="008B3035" w:rsidRDefault="008B3035" w:rsidP="008B3035">
      <w:pPr>
        <w:jc w:val="center"/>
        <w:rPr>
          <w:rFonts w:ascii="Arial" w:hAnsi="Arial" w:cs="Arial"/>
          <w:b/>
          <w:color w:val="0000FF"/>
          <w:sz w:val="24"/>
          <w:szCs w:val="24"/>
        </w:rPr>
      </w:pPr>
    </w:p>
    <w:p w:rsidR="008B3035" w:rsidRPr="00E4116D" w:rsidRDefault="008B3035" w:rsidP="008B3035">
      <w:pPr>
        <w:jc w:val="center"/>
        <w:rPr>
          <w:rFonts w:ascii="Arial" w:hAnsi="Arial" w:cs="Arial"/>
          <w:sz w:val="24"/>
          <w:szCs w:val="24"/>
        </w:rPr>
      </w:pPr>
    </w:p>
    <w:sectPr w:rsidR="008B3035" w:rsidRPr="00E4116D" w:rsidSect="00DC0F7F">
      <w:pgSz w:w="12240" w:h="17280"/>
      <w:pgMar w:top="950" w:right="1440" w:bottom="950" w:left="162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1B1"/>
    <w:multiLevelType w:val="multilevel"/>
    <w:tmpl w:val="24D206A2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720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/>
        <w:color w:val="0000FF"/>
      </w:rPr>
    </w:lvl>
  </w:abstractNum>
  <w:abstractNum w:abstractNumId="1">
    <w:nsid w:val="4BCF7937"/>
    <w:multiLevelType w:val="hybridMultilevel"/>
    <w:tmpl w:val="508A2436"/>
    <w:lvl w:ilvl="0" w:tplc="2A36A1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7E7602A"/>
    <w:multiLevelType w:val="hybridMultilevel"/>
    <w:tmpl w:val="1ECA9486"/>
    <w:lvl w:ilvl="0" w:tplc="6024B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39A9"/>
    <w:rsid w:val="000049E2"/>
    <w:rsid w:val="00066977"/>
    <w:rsid w:val="000C4819"/>
    <w:rsid w:val="000E14BE"/>
    <w:rsid w:val="000E3DA9"/>
    <w:rsid w:val="001124DD"/>
    <w:rsid w:val="0011295C"/>
    <w:rsid w:val="0011642B"/>
    <w:rsid w:val="001319AF"/>
    <w:rsid w:val="00134D19"/>
    <w:rsid w:val="001502C2"/>
    <w:rsid w:val="00154EEF"/>
    <w:rsid w:val="00166B40"/>
    <w:rsid w:val="0019310C"/>
    <w:rsid w:val="001A1E05"/>
    <w:rsid w:val="001B4B1D"/>
    <w:rsid w:val="001C59FD"/>
    <w:rsid w:val="001D1E02"/>
    <w:rsid w:val="001E0B5D"/>
    <w:rsid w:val="001F7AC3"/>
    <w:rsid w:val="00212CFF"/>
    <w:rsid w:val="00234315"/>
    <w:rsid w:val="00262183"/>
    <w:rsid w:val="002E5C54"/>
    <w:rsid w:val="00321F56"/>
    <w:rsid w:val="00341261"/>
    <w:rsid w:val="00351360"/>
    <w:rsid w:val="003B71AF"/>
    <w:rsid w:val="0040127E"/>
    <w:rsid w:val="004134B3"/>
    <w:rsid w:val="0042563C"/>
    <w:rsid w:val="00431E72"/>
    <w:rsid w:val="00466CBB"/>
    <w:rsid w:val="0048352D"/>
    <w:rsid w:val="00494922"/>
    <w:rsid w:val="00532CDE"/>
    <w:rsid w:val="0053309F"/>
    <w:rsid w:val="005448F9"/>
    <w:rsid w:val="00561032"/>
    <w:rsid w:val="005B08CC"/>
    <w:rsid w:val="005C1688"/>
    <w:rsid w:val="005D5696"/>
    <w:rsid w:val="005E198A"/>
    <w:rsid w:val="005E4439"/>
    <w:rsid w:val="005F359D"/>
    <w:rsid w:val="00603FE3"/>
    <w:rsid w:val="00613451"/>
    <w:rsid w:val="00623F6C"/>
    <w:rsid w:val="00747442"/>
    <w:rsid w:val="0077270F"/>
    <w:rsid w:val="00800C39"/>
    <w:rsid w:val="00801239"/>
    <w:rsid w:val="008B3035"/>
    <w:rsid w:val="008B68D0"/>
    <w:rsid w:val="008F4108"/>
    <w:rsid w:val="009064E3"/>
    <w:rsid w:val="00946B8C"/>
    <w:rsid w:val="00962763"/>
    <w:rsid w:val="0098231E"/>
    <w:rsid w:val="00994464"/>
    <w:rsid w:val="009C26C8"/>
    <w:rsid w:val="009D7D87"/>
    <w:rsid w:val="00A13305"/>
    <w:rsid w:val="00AB7B7C"/>
    <w:rsid w:val="00AD0DE9"/>
    <w:rsid w:val="00AE050F"/>
    <w:rsid w:val="00B1415A"/>
    <w:rsid w:val="00BF11F1"/>
    <w:rsid w:val="00C27EDB"/>
    <w:rsid w:val="00C332B2"/>
    <w:rsid w:val="00C527F2"/>
    <w:rsid w:val="00CC493D"/>
    <w:rsid w:val="00CD65E7"/>
    <w:rsid w:val="00D403D1"/>
    <w:rsid w:val="00D970D1"/>
    <w:rsid w:val="00DA0823"/>
    <w:rsid w:val="00DA7441"/>
    <w:rsid w:val="00DC0F7F"/>
    <w:rsid w:val="00DD2FBB"/>
    <w:rsid w:val="00DD3314"/>
    <w:rsid w:val="00DE25EA"/>
    <w:rsid w:val="00E16376"/>
    <w:rsid w:val="00E4116D"/>
    <w:rsid w:val="00E752F4"/>
    <w:rsid w:val="00E86BA6"/>
    <w:rsid w:val="00EA496F"/>
    <w:rsid w:val="00EC2782"/>
    <w:rsid w:val="00EC28FC"/>
    <w:rsid w:val="00EC5309"/>
    <w:rsid w:val="00F02CCC"/>
    <w:rsid w:val="00F539A9"/>
    <w:rsid w:val="00F811BC"/>
    <w:rsid w:val="00F97710"/>
    <w:rsid w:val="00FB6A68"/>
    <w:rsid w:val="00FC3121"/>
    <w:rsid w:val="00FC5393"/>
    <w:rsid w:val="00FD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B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B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492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B3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B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492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B3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reeindia.com/pdf/2019/IREE_2019_Exhibitor_Services_Manua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46983-0960-4911-BED3-3A3A4094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43</cp:revision>
  <dcterms:created xsi:type="dcterms:W3CDTF">2019-08-24T06:21:00Z</dcterms:created>
  <dcterms:modified xsi:type="dcterms:W3CDTF">2019-08-26T04:33:00Z</dcterms:modified>
</cp:coreProperties>
</file>